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A2" w:rsidRDefault="005C24A2" w:rsidP="005C24A2">
      <w:pPr>
        <w:pStyle w:val="Heading1"/>
        <w:jc w:val="center"/>
        <w:rPr>
          <w:b/>
          <w:bCs/>
          <w:shd w:val="clear" w:color="auto" w:fill="FFFFFF"/>
        </w:rPr>
      </w:pPr>
    </w:p>
    <w:p w:rsidR="002D7825" w:rsidRPr="002D7825" w:rsidRDefault="002D7825" w:rsidP="002D7825"/>
    <w:p w:rsidR="005C24A2" w:rsidRPr="0090742A" w:rsidRDefault="005C24A2" w:rsidP="005C24A2">
      <w:pPr>
        <w:pStyle w:val="Heading1"/>
        <w:jc w:val="center"/>
        <w:rPr>
          <w:b/>
          <w:bCs/>
          <w:sz w:val="78"/>
          <w:szCs w:val="50"/>
        </w:rPr>
      </w:pPr>
      <w:r w:rsidRPr="005C24A2">
        <w:rPr>
          <w:b/>
          <w:bCs/>
          <w:sz w:val="40"/>
          <w:szCs w:val="36"/>
          <w:shd w:val="clear" w:color="auto" w:fill="FFFFFF"/>
        </w:rPr>
        <w:t>In</w:t>
      </w:r>
      <w:r w:rsidR="009B43C7">
        <w:rPr>
          <w:b/>
          <w:bCs/>
          <w:sz w:val="40"/>
          <w:szCs w:val="36"/>
          <w:shd w:val="clear" w:color="auto" w:fill="FFFFFF"/>
        </w:rPr>
        <w:t xml:space="preserve">vitation </w:t>
      </w:r>
      <w:proofErr w:type="gramStart"/>
      <w:r w:rsidR="009B43C7">
        <w:rPr>
          <w:b/>
          <w:bCs/>
          <w:sz w:val="40"/>
          <w:szCs w:val="36"/>
          <w:shd w:val="clear" w:color="auto" w:fill="FFFFFF"/>
        </w:rPr>
        <w:t>For</w:t>
      </w:r>
      <w:proofErr w:type="gramEnd"/>
      <w:r w:rsidR="009B43C7">
        <w:rPr>
          <w:b/>
          <w:bCs/>
          <w:sz w:val="40"/>
          <w:szCs w:val="36"/>
          <w:shd w:val="clear" w:color="auto" w:fill="FFFFFF"/>
        </w:rPr>
        <w:t xml:space="preserve"> Tender Notice No. 29</w:t>
      </w:r>
      <w:r w:rsidRPr="005C24A2">
        <w:rPr>
          <w:b/>
          <w:bCs/>
          <w:sz w:val="40"/>
          <w:szCs w:val="36"/>
          <w:shd w:val="clear" w:color="auto" w:fill="FFFFFF"/>
        </w:rPr>
        <w:t>/2021</w:t>
      </w:r>
      <w:r w:rsidRPr="0090742A">
        <w:rPr>
          <w:b/>
          <w:bCs/>
          <w:sz w:val="48"/>
          <w:szCs w:val="44"/>
          <w:shd w:val="clear" w:color="auto" w:fill="FFFFFF"/>
        </w:rPr>
        <w:t>.</w:t>
      </w:r>
    </w:p>
    <w:p w:rsidR="005C24A2" w:rsidRPr="00DE3C11" w:rsidRDefault="005C24A2" w:rsidP="005C24A2">
      <w:pPr>
        <w:pStyle w:val="Heading1"/>
        <w:rPr>
          <w:sz w:val="28"/>
          <w:szCs w:val="40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1890"/>
        <w:gridCol w:w="2340"/>
        <w:gridCol w:w="1980"/>
        <w:gridCol w:w="1956"/>
        <w:gridCol w:w="24"/>
        <w:gridCol w:w="1890"/>
      </w:tblGrid>
      <w:tr w:rsidR="005C24A2" w:rsidRPr="005C24A2" w:rsidTr="002A4A5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01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Agency</w:t>
            </w:r>
          </w:p>
        </w:tc>
        <w:tc>
          <w:tcPr>
            <w:tcW w:w="8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proofErr w:type="spellStart"/>
            <w:r w:rsidRPr="005C24A2">
              <w:rPr>
                <w:sz w:val="21"/>
                <w:szCs w:val="21"/>
                <w:u w:val="none"/>
              </w:rPr>
              <w:t>Biman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Bangladesh Airlines Ltd.</w:t>
            </w:r>
          </w:p>
        </w:tc>
      </w:tr>
      <w:tr w:rsidR="005C24A2" w:rsidRPr="005C24A2" w:rsidTr="002A4A5A">
        <w:trPr>
          <w:cantSplit/>
          <w:trHeight w:val="23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NoSpacing"/>
              <w:rPr>
                <w:rFonts w:ascii="Times New Roman" w:hAnsi="Times New Roman" w:cs="Times New Roman"/>
              </w:rPr>
            </w:pPr>
            <w:r w:rsidRPr="005C24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Invitation for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1D3A28" w:rsidP="001D3A28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Replacement of 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Old,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Rusted &amp; Damaged Gas Pipe Line of BFCC Building.</w:t>
            </w:r>
          </w:p>
        </w:tc>
      </w:tr>
      <w:tr w:rsidR="005C24A2" w:rsidRPr="005C24A2" w:rsidTr="002A4A5A">
        <w:trPr>
          <w:cantSplit/>
          <w:trHeight w:val="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24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Invitation Ref: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24A2" w:rsidRPr="005C24A2" w:rsidRDefault="001D3A28" w:rsidP="002A4A5A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30.34.0000.063.53.112.21</w:t>
            </w:r>
            <w:r w:rsidR="005C24A2" w:rsidRPr="005C24A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1D3A28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Date: 0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-0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-2021.</w:t>
            </w:r>
          </w:p>
        </w:tc>
      </w:tr>
      <w:tr w:rsidR="005C24A2" w:rsidRPr="005C24A2" w:rsidTr="002A4A5A">
        <w:trPr>
          <w:cantSplit/>
          <w:trHeight w:val="22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>Tender Document Selling Date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1D3A28">
            <w:pPr>
              <w:pStyle w:val="Heading1"/>
              <w:rPr>
                <w:b/>
                <w:bCs/>
                <w:sz w:val="26"/>
                <w:szCs w:val="18"/>
                <w:u w:val="none"/>
              </w:rPr>
            </w:pPr>
            <w:proofErr w:type="gramStart"/>
            <w:r w:rsidRPr="005C24A2">
              <w:rPr>
                <w:b/>
                <w:bCs/>
                <w:sz w:val="26"/>
                <w:szCs w:val="18"/>
                <w:u w:val="none"/>
              </w:rPr>
              <w:t xml:space="preserve">From </w:t>
            </w:r>
            <w:r w:rsidR="001D3A28">
              <w:rPr>
                <w:b/>
                <w:bCs/>
                <w:sz w:val="26"/>
                <w:szCs w:val="18"/>
                <w:u w:val="none"/>
              </w:rPr>
              <w:t>24</w:t>
            </w:r>
            <w:r w:rsidRPr="005C24A2">
              <w:rPr>
                <w:b/>
                <w:bCs/>
                <w:sz w:val="26"/>
                <w:szCs w:val="18"/>
                <w:u w:val="none"/>
              </w:rPr>
              <w:t>-</w:t>
            </w:r>
            <w:r w:rsidR="001D3A28">
              <w:rPr>
                <w:b/>
                <w:bCs/>
                <w:sz w:val="26"/>
                <w:szCs w:val="18"/>
                <w:u w:val="none"/>
              </w:rPr>
              <w:t>1</w:t>
            </w:r>
            <w:r w:rsidRPr="005C24A2">
              <w:rPr>
                <w:b/>
                <w:bCs/>
                <w:sz w:val="26"/>
                <w:szCs w:val="18"/>
                <w:u w:val="none"/>
              </w:rPr>
              <w:t>0-2021 to 0</w:t>
            </w:r>
            <w:r w:rsidR="001D3A28">
              <w:rPr>
                <w:b/>
                <w:bCs/>
                <w:sz w:val="26"/>
                <w:szCs w:val="18"/>
                <w:u w:val="none"/>
              </w:rPr>
              <w:t>9</w:t>
            </w:r>
            <w:r w:rsidRPr="005C24A2">
              <w:rPr>
                <w:b/>
                <w:bCs/>
                <w:sz w:val="26"/>
                <w:szCs w:val="18"/>
                <w:u w:val="none"/>
              </w:rPr>
              <w:t>-</w:t>
            </w:r>
            <w:r w:rsidR="001D3A28">
              <w:rPr>
                <w:b/>
                <w:bCs/>
                <w:sz w:val="26"/>
                <w:szCs w:val="18"/>
                <w:u w:val="none"/>
              </w:rPr>
              <w:t>11</w:t>
            </w:r>
            <w:r w:rsidRPr="005C24A2">
              <w:rPr>
                <w:b/>
                <w:bCs/>
                <w:sz w:val="26"/>
                <w:szCs w:val="18"/>
                <w:u w:val="none"/>
              </w:rPr>
              <w:t>-2021 (During office hours).</w:t>
            </w:r>
            <w:proofErr w:type="gramEnd"/>
          </w:p>
        </w:tc>
      </w:tr>
      <w:tr w:rsidR="005C24A2" w:rsidRPr="005C24A2" w:rsidTr="002A4A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>Tender Closing Date and Time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1D3A28">
            <w:pPr>
              <w:pStyle w:val="Heading1"/>
              <w:rPr>
                <w:b/>
                <w:bCs/>
                <w:sz w:val="26"/>
                <w:szCs w:val="18"/>
                <w:u w:val="none"/>
              </w:rPr>
            </w:pPr>
            <w:r w:rsidRPr="005C24A2">
              <w:rPr>
                <w:b/>
                <w:bCs/>
                <w:sz w:val="26"/>
                <w:szCs w:val="18"/>
                <w:u w:val="none"/>
              </w:rPr>
              <w:t>D</w:t>
            </w:r>
            <w:r w:rsidR="001D3A28">
              <w:rPr>
                <w:b/>
                <w:bCs/>
                <w:sz w:val="26"/>
                <w:szCs w:val="18"/>
                <w:u w:val="none"/>
              </w:rPr>
              <w:t>ate: 1</w:t>
            </w:r>
            <w:r w:rsidRPr="005C24A2">
              <w:rPr>
                <w:b/>
                <w:bCs/>
                <w:sz w:val="26"/>
                <w:szCs w:val="18"/>
                <w:u w:val="none"/>
              </w:rPr>
              <w:t>0–</w:t>
            </w:r>
            <w:r w:rsidR="001D3A28">
              <w:rPr>
                <w:b/>
                <w:bCs/>
                <w:sz w:val="26"/>
                <w:szCs w:val="18"/>
                <w:u w:val="none"/>
              </w:rPr>
              <w:t>11</w:t>
            </w:r>
            <w:r w:rsidRPr="005C24A2">
              <w:rPr>
                <w:b/>
                <w:bCs/>
                <w:sz w:val="26"/>
                <w:szCs w:val="18"/>
                <w:u w:val="none"/>
              </w:rPr>
              <w:t>–2021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0"/>
                <w:szCs w:val="22"/>
                <w:u w:val="none"/>
              </w:rPr>
            </w:pPr>
            <w:r w:rsidRPr="005C24A2">
              <w:rPr>
                <w:sz w:val="20"/>
                <w:szCs w:val="22"/>
                <w:u w:val="none"/>
              </w:rPr>
              <w:t>Time: 1200 Hrs BST</w:t>
            </w:r>
          </w:p>
        </w:tc>
        <w:tc>
          <w:tcPr>
            <w:tcW w:w="3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18"/>
                <w:szCs w:val="18"/>
                <w:u w:val="none"/>
              </w:rPr>
            </w:pPr>
            <w:r w:rsidRPr="001D3A28">
              <w:rPr>
                <w:sz w:val="16"/>
                <w:szCs w:val="16"/>
                <w:u w:val="none"/>
              </w:rPr>
              <w:t xml:space="preserve">Note: The procuring entity reserves the right to accept or reject all tenders </w:t>
            </w:r>
            <w:proofErr w:type="spellStart"/>
            <w:r w:rsidRPr="001D3A28">
              <w:rPr>
                <w:sz w:val="16"/>
                <w:szCs w:val="16"/>
                <w:u w:val="none"/>
                <w:lang w:val="es-PE"/>
              </w:rPr>
              <w:t>without</w:t>
            </w:r>
            <w:proofErr w:type="spellEnd"/>
            <w:r w:rsidRPr="001D3A28">
              <w:rPr>
                <w:sz w:val="16"/>
                <w:szCs w:val="16"/>
                <w:u w:val="none"/>
                <w:lang w:val="es-PE"/>
              </w:rPr>
              <w:t xml:space="preserve"> </w:t>
            </w:r>
            <w:proofErr w:type="spellStart"/>
            <w:r w:rsidRPr="001D3A28">
              <w:rPr>
                <w:sz w:val="16"/>
                <w:szCs w:val="16"/>
                <w:u w:val="none"/>
                <w:lang w:val="es-PE"/>
              </w:rPr>
              <w:t>assigning</w:t>
            </w:r>
            <w:proofErr w:type="spellEnd"/>
            <w:r w:rsidRPr="001D3A28">
              <w:rPr>
                <w:sz w:val="16"/>
                <w:szCs w:val="16"/>
                <w:u w:val="none"/>
                <w:lang w:val="es-PE"/>
              </w:rPr>
              <w:t xml:space="preserve"> </w:t>
            </w:r>
            <w:proofErr w:type="spellStart"/>
            <w:r w:rsidRPr="001D3A28">
              <w:rPr>
                <w:sz w:val="16"/>
                <w:szCs w:val="16"/>
                <w:u w:val="none"/>
                <w:lang w:val="es-PE"/>
              </w:rPr>
              <w:t>any</w:t>
            </w:r>
            <w:proofErr w:type="spellEnd"/>
            <w:r w:rsidRPr="001D3A28">
              <w:rPr>
                <w:sz w:val="16"/>
                <w:szCs w:val="16"/>
                <w:u w:val="none"/>
                <w:lang w:val="es-PE"/>
              </w:rPr>
              <w:t xml:space="preserve"> </w:t>
            </w:r>
            <w:proofErr w:type="spellStart"/>
            <w:r w:rsidRPr="001D3A28">
              <w:rPr>
                <w:sz w:val="16"/>
                <w:szCs w:val="16"/>
                <w:u w:val="none"/>
                <w:lang w:val="es-PE"/>
              </w:rPr>
              <w:t>reason</w:t>
            </w:r>
            <w:proofErr w:type="spellEnd"/>
            <w:r w:rsidRPr="001D3A28">
              <w:rPr>
                <w:sz w:val="16"/>
                <w:szCs w:val="16"/>
                <w:u w:val="none"/>
                <w:lang w:val="es-PE"/>
              </w:rPr>
              <w:t xml:space="preserve"> </w:t>
            </w:r>
            <w:proofErr w:type="spellStart"/>
            <w:r w:rsidRPr="001D3A28">
              <w:rPr>
                <w:sz w:val="16"/>
                <w:szCs w:val="16"/>
                <w:u w:val="none"/>
                <w:lang w:val="es-PE"/>
              </w:rPr>
              <w:t>thereof</w:t>
            </w:r>
            <w:proofErr w:type="spellEnd"/>
            <w:r w:rsidRPr="001D3A28">
              <w:rPr>
                <w:sz w:val="16"/>
                <w:szCs w:val="16"/>
                <w:u w:val="none"/>
              </w:rPr>
              <w:t xml:space="preserve">. If any unavoidable situation arises during specified date then tender selling/closing/opening date will be shifted to next (working) day without further notice. </w:t>
            </w:r>
          </w:p>
        </w:tc>
      </w:tr>
      <w:tr w:rsidR="005C24A2" w:rsidRPr="005C24A2" w:rsidTr="002A4A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>Tender Opening Date and Time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1D3A28">
            <w:pPr>
              <w:pStyle w:val="Heading1"/>
              <w:rPr>
                <w:b/>
                <w:bCs/>
                <w:sz w:val="26"/>
                <w:szCs w:val="18"/>
                <w:u w:val="none"/>
              </w:rPr>
            </w:pPr>
            <w:r w:rsidRPr="005C24A2">
              <w:rPr>
                <w:b/>
                <w:bCs/>
                <w:sz w:val="26"/>
                <w:szCs w:val="18"/>
                <w:u w:val="none"/>
              </w:rPr>
              <w:t xml:space="preserve">Date: </w:t>
            </w:r>
            <w:r w:rsidR="001D3A28">
              <w:rPr>
                <w:b/>
                <w:bCs/>
                <w:sz w:val="26"/>
                <w:szCs w:val="18"/>
                <w:u w:val="none"/>
              </w:rPr>
              <w:t>1</w:t>
            </w:r>
            <w:r w:rsidRPr="005C24A2">
              <w:rPr>
                <w:b/>
                <w:bCs/>
                <w:sz w:val="26"/>
                <w:szCs w:val="18"/>
                <w:u w:val="none"/>
              </w:rPr>
              <w:t>0</w:t>
            </w:r>
            <w:r w:rsidR="001D3A28">
              <w:rPr>
                <w:b/>
                <w:bCs/>
                <w:sz w:val="26"/>
                <w:szCs w:val="18"/>
                <w:u w:val="none"/>
              </w:rPr>
              <w:t>–11</w:t>
            </w:r>
            <w:r w:rsidRPr="005C24A2">
              <w:rPr>
                <w:b/>
                <w:bCs/>
                <w:sz w:val="26"/>
                <w:szCs w:val="18"/>
                <w:u w:val="none"/>
              </w:rPr>
              <w:t>–2021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0"/>
                <w:szCs w:val="22"/>
                <w:u w:val="none"/>
              </w:rPr>
            </w:pPr>
            <w:r w:rsidRPr="005C24A2">
              <w:rPr>
                <w:sz w:val="20"/>
                <w:szCs w:val="22"/>
                <w:u w:val="none"/>
              </w:rPr>
              <w:t>Time: 1500 Hrs BST</w:t>
            </w:r>
          </w:p>
        </w:tc>
        <w:tc>
          <w:tcPr>
            <w:tcW w:w="3870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2" w:rsidRPr="005C24A2" w:rsidRDefault="005C24A2" w:rsidP="002A4A5A">
            <w:pPr>
              <w:rPr>
                <w:sz w:val="14"/>
                <w:szCs w:val="18"/>
              </w:rPr>
            </w:pPr>
          </w:p>
        </w:tc>
      </w:tr>
      <w:tr w:rsidR="005C24A2" w:rsidRPr="005C24A2" w:rsidTr="002A4A5A">
        <w:trPr>
          <w:cantSplit/>
          <w:trHeight w:val="44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>Selling Address of schedule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proofErr w:type="gramStart"/>
            <w:r w:rsidRPr="005C24A2">
              <w:rPr>
                <w:sz w:val="21"/>
                <w:szCs w:val="21"/>
                <w:u w:val="none"/>
              </w:rPr>
              <w:t>a</w:t>
            </w:r>
            <w:proofErr w:type="gramEnd"/>
            <w:r w:rsidRPr="005C24A2">
              <w:rPr>
                <w:sz w:val="21"/>
                <w:szCs w:val="21"/>
                <w:u w:val="none"/>
              </w:rPr>
              <w:t xml:space="preserve">. Manager Finance,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Biman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Flight Catering Centre,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Hazrat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Shahjalal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International Airport,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Kurmitola,Dhaka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>.</w:t>
            </w:r>
          </w:p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proofErr w:type="gramStart"/>
            <w:r w:rsidRPr="005C24A2">
              <w:rPr>
                <w:sz w:val="21"/>
                <w:szCs w:val="21"/>
                <w:u w:val="none"/>
              </w:rPr>
              <w:t>b. Manager</w:t>
            </w:r>
            <w:proofErr w:type="gramEnd"/>
            <w:r w:rsidRPr="005C24A2">
              <w:rPr>
                <w:sz w:val="21"/>
                <w:szCs w:val="21"/>
                <w:u w:val="none"/>
              </w:rPr>
              <w:t xml:space="preserve"> Cash &amp; Banking,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Balaka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Bhaban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Biman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Bangladesh Airlines Ltd, Dhaka.</w:t>
            </w:r>
          </w:p>
        </w:tc>
      </w:tr>
      <w:tr w:rsidR="005C24A2" w:rsidRPr="005C24A2" w:rsidTr="002A4A5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>Receiving Tender Document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 xml:space="preserve">a. BFCC Main Security Gate,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Hazrat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Shahjalal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International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Airport</w:t>
            </w:r>
            <w:proofErr w:type="gramStart"/>
            <w:r w:rsidRPr="005C24A2">
              <w:rPr>
                <w:sz w:val="21"/>
                <w:szCs w:val="21"/>
                <w:u w:val="none"/>
              </w:rPr>
              <w:t>,Kurmitola</w:t>
            </w:r>
            <w:proofErr w:type="spellEnd"/>
            <w:proofErr w:type="gramEnd"/>
            <w:r w:rsidRPr="005C24A2">
              <w:rPr>
                <w:sz w:val="21"/>
                <w:szCs w:val="21"/>
                <w:u w:val="none"/>
              </w:rPr>
              <w:t>, Dhaka.</w:t>
            </w:r>
          </w:p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proofErr w:type="gramStart"/>
            <w:r w:rsidRPr="005C24A2">
              <w:rPr>
                <w:sz w:val="21"/>
                <w:szCs w:val="21"/>
                <w:u w:val="none"/>
              </w:rPr>
              <w:t>b</w:t>
            </w:r>
            <w:proofErr w:type="gramEnd"/>
            <w:r w:rsidRPr="005C24A2">
              <w:rPr>
                <w:sz w:val="21"/>
                <w:szCs w:val="21"/>
                <w:u w:val="none"/>
              </w:rPr>
              <w:t xml:space="preserve">.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Biman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Balaka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Bhaban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, Security counter gate (Ground floor),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Hazrat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Shahjalal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International Airport,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Kurmitola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>, Dhaka.</w:t>
            </w:r>
          </w:p>
        </w:tc>
      </w:tr>
      <w:tr w:rsidR="005C24A2" w:rsidRPr="005C24A2" w:rsidTr="002A4A5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NoSpacing"/>
              <w:rPr>
                <w:rFonts w:ascii="Times New Roman" w:hAnsi="Times New Roman" w:cs="Times New Roman"/>
              </w:rPr>
            </w:pPr>
            <w:r w:rsidRPr="005C24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Price of Tender Schedule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1D3A28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 xml:space="preserve">BDT 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>1,000.00 (One</w:t>
            </w: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 xml:space="preserve"> thousand) only per set (Non refundable). </w:t>
            </w:r>
            <w:r w:rsidRPr="005C24A2">
              <w:rPr>
                <w:sz w:val="21"/>
                <w:szCs w:val="21"/>
              </w:rPr>
              <w:t xml:space="preserve">  </w:t>
            </w:r>
          </w:p>
        </w:tc>
      </w:tr>
      <w:tr w:rsidR="005C24A2" w:rsidRPr="005C24A2" w:rsidTr="002A4A5A">
        <w:trPr>
          <w:cantSplit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>1) Location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18"/>
                <w:u w:val="none"/>
              </w:rPr>
            </w:pPr>
            <w:r w:rsidRPr="005C24A2">
              <w:rPr>
                <w:sz w:val="22"/>
                <w:szCs w:val="18"/>
                <w:u w:val="none"/>
              </w:rPr>
              <w:t>2)  Tender Security Amount (</w:t>
            </w:r>
            <w:proofErr w:type="spellStart"/>
            <w:r w:rsidRPr="005C24A2">
              <w:rPr>
                <w:sz w:val="22"/>
                <w:szCs w:val="18"/>
                <w:u w:val="none"/>
              </w:rPr>
              <w:t>Tk</w:t>
            </w:r>
            <w:proofErr w:type="spellEnd"/>
            <w:r w:rsidRPr="005C24A2">
              <w:rPr>
                <w:sz w:val="22"/>
                <w:szCs w:val="18"/>
                <w:u w:val="none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18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3) Contract Period</w:t>
            </w:r>
          </w:p>
        </w:tc>
      </w:tr>
      <w:tr w:rsidR="005C24A2" w:rsidRPr="005C24A2" w:rsidTr="002A4A5A">
        <w:trPr>
          <w:cantSplit/>
          <w:trHeight w:val="269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2" w:rsidRPr="005C24A2" w:rsidRDefault="005C24A2" w:rsidP="002A4A5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1"/>
                <w:szCs w:val="21"/>
                <w:u w:val="none"/>
              </w:rPr>
            </w:pPr>
            <w:r w:rsidRPr="001D3A28">
              <w:rPr>
                <w:sz w:val="19"/>
                <w:szCs w:val="19"/>
                <w:u w:val="none"/>
              </w:rPr>
              <w:t>BFCC/</w:t>
            </w:r>
            <w:proofErr w:type="spellStart"/>
            <w:r w:rsidRPr="001D3A28">
              <w:rPr>
                <w:sz w:val="19"/>
                <w:szCs w:val="19"/>
                <w:u w:val="none"/>
              </w:rPr>
              <w:t>Hazrat</w:t>
            </w:r>
            <w:proofErr w:type="spellEnd"/>
            <w:r w:rsidRPr="001D3A28">
              <w:rPr>
                <w:sz w:val="19"/>
                <w:szCs w:val="19"/>
                <w:u w:val="none"/>
              </w:rPr>
              <w:t xml:space="preserve"> </w:t>
            </w:r>
            <w:proofErr w:type="spellStart"/>
            <w:proofErr w:type="gramStart"/>
            <w:r w:rsidRPr="001D3A28">
              <w:rPr>
                <w:sz w:val="19"/>
                <w:szCs w:val="19"/>
                <w:u w:val="none"/>
              </w:rPr>
              <w:t>Shahjalal</w:t>
            </w:r>
            <w:proofErr w:type="spellEnd"/>
            <w:r w:rsidRPr="001D3A28">
              <w:rPr>
                <w:sz w:val="19"/>
                <w:szCs w:val="19"/>
                <w:u w:val="none"/>
              </w:rPr>
              <w:t xml:space="preserve">  </w:t>
            </w:r>
            <w:proofErr w:type="spellStart"/>
            <w:r w:rsidRPr="001D3A28">
              <w:rPr>
                <w:sz w:val="19"/>
                <w:szCs w:val="19"/>
                <w:u w:val="none"/>
              </w:rPr>
              <w:t>Internatioal</w:t>
            </w:r>
            <w:proofErr w:type="spellEnd"/>
            <w:proofErr w:type="gramEnd"/>
            <w:r w:rsidRPr="001D3A28">
              <w:rPr>
                <w:sz w:val="19"/>
                <w:szCs w:val="19"/>
                <w:u w:val="none"/>
              </w:rPr>
              <w:t xml:space="preserve"> Airport, </w:t>
            </w:r>
            <w:proofErr w:type="spellStart"/>
            <w:r w:rsidRPr="001D3A28">
              <w:rPr>
                <w:sz w:val="19"/>
                <w:szCs w:val="19"/>
                <w:u w:val="none"/>
              </w:rPr>
              <w:t>Kurmitola</w:t>
            </w:r>
            <w:proofErr w:type="spellEnd"/>
            <w:r w:rsidRPr="001D3A28">
              <w:rPr>
                <w:sz w:val="19"/>
                <w:szCs w:val="19"/>
                <w:u w:val="none"/>
              </w:rPr>
              <w:t>, Dhaka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 xml:space="preserve">BDT 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0,000.00 (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>Thirty Thousand</w:t>
            </w: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) only (Refundable)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5C24A2" w:rsidRPr="005C24A2" w:rsidRDefault="005C24A2" w:rsidP="002A4A5A">
            <w:pPr>
              <w:pStyle w:val="NoSpacing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A2" w:rsidRPr="005C24A2" w:rsidRDefault="005C24A2" w:rsidP="0036595A">
            <w:pPr>
              <w:pStyle w:val="NoSpacing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24A2">
              <w:rPr>
                <w:rFonts w:ascii="Times New Roman" w:hAnsi="Times New Roman" w:cs="Times New Roman"/>
                <w:sz w:val="21"/>
                <w:szCs w:val="21"/>
              </w:rPr>
              <w:t>One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6595A"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>i</w:t>
            </w:r>
            <w:r w:rsidR="0036595A"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1D3A28">
              <w:rPr>
                <w:rFonts w:ascii="Times New Roman" w:hAnsi="Times New Roman" w:cs="Times New Roman"/>
                <w:sz w:val="21"/>
                <w:szCs w:val="21"/>
              </w:rPr>
              <w:t>e</w:t>
            </w:r>
          </w:p>
          <w:p w:rsidR="005C24A2" w:rsidRPr="005C24A2" w:rsidRDefault="005C24A2" w:rsidP="002A4A5A">
            <w:pPr>
              <w:pStyle w:val="NoSpacing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24A2" w:rsidRPr="005C24A2" w:rsidTr="002A4A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ind w:hanging="108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 xml:space="preserve"> Procuring Entity &amp; Fund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 xml:space="preserve">General Manager, BFCC,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Hazrat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Shahjalal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International Airport,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Kurmitola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, Dhaka &amp; </w:t>
            </w:r>
            <w:proofErr w:type="spellStart"/>
            <w:proofErr w:type="gramStart"/>
            <w:r w:rsidRPr="005C24A2">
              <w:rPr>
                <w:sz w:val="21"/>
                <w:szCs w:val="21"/>
                <w:u w:val="none"/>
              </w:rPr>
              <w:t>Biman’s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 own</w:t>
            </w:r>
            <w:proofErr w:type="gramEnd"/>
            <w:r w:rsidRPr="005C24A2">
              <w:rPr>
                <w:sz w:val="21"/>
                <w:szCs w:val="21"/>
                <w:u w:val="none"/>
              </w:rPr>
              <w:t xml:space="preserve"> fund. </w:t>
            </w:r>
          </w:p>
        </w:tc>
      </w:tr>
      <w:tr w:rsidR="005C24A2" w:rsidRPr="005C24A2" w:rsidTr="002A4A5A">
        <w:trPr>
          <w:cantSplit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5C24A2" w:rsidRDefault="005C24A2" w:rsidP="002A4A5A">
            <w:pPr>
              <w:pStyle w:val="Heading1"/>
              <w:jc w:val="center"/>
              <w:rPr>
                <w:sz w:val="22"/>
                <w:szCs w:val="22"/>
                <w:u w:val="none"/>
              </w:rPr>
            </w:pPr>
            <w:r w:rsidRPr="005C24A2">
              <w:rPr>
                <w:sz w:val="22"/>
                <w:szCs w:val="22"/>
                <w:u w:val="none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>Official-Inviting Tender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proofErr w:type="spellStart"/>
            <w:proofErr w:type="gramStart"/>
            <w:r w:rsidRPr="005C24A2">
              <w:rPr>
                <w:sz w:val="21"/>
                <w:szCs w:val="21"/>
                <w:u w:val="none"/>
              </w:rPr>
              <w:t>Dy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-General Manager, BFCC,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Hazrat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Shahjalal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 xml:space="preserve"> International Airport, </w:t>
            </w:r>
            <w:proofErr w:type="spellStart"/>
            <w:r w:rsidRPr="005C24A2">
              <w:rPr>
                <w:sz w:val="21"/>
                <w:szCs w:val="21"/>
                <w:u w:val="none"/>
              </w:rPr>
              <w:t>Kurmitola</w:t>
            </w:r>
            <w:proofErr w:type="spellEnd"/>
            <w:r w:rsidRPr="005C24A2">
              <w:rPr>
                <w:sz w:val="21"/>
                <w:szCs w:val="21"/>
                <w:u w:val="none"/>
              </w:rPr>
              <w:t>, Dhaka.</w:t>
            </w:r>
            <w:proofErr w:type="gramEnd"/>
            <w:r w:rsidRPr="005C24A2">
              <w:rPr>
                <w:sz w:val="21"/>
                <w:szCs w:val="21"/>
                <w:u w:val="none"/>
              </w:rPr>
              <w:t xml:space="preserve"> </w:t>
            </w:r>
          </w:p>
          <w:p w:rsidR="005C24A2" w:rsidRPr="005C24A2" w:rsidRDefault="005C24A2" w:rsidP="002A4A5A">
            <w:pPr>
              <w:pStyle w:val="Heading1"/>
              <w:rPr>
                <w:sz w:val="21"/>
                <w:szCs w:val="21"/>
                <w:u w:val="none"/>
              </w:rPr>
            </w:pPr>
            <w:r w:rsidRPr="005C24A2">
              <w:rPr>
                <w:sz w:val="21"/>
                <w:szCs w:val="21"/>
                <w:u w:val="none"/>
              </w:rPr>
              <w:t>Phone: 880-2-8901760-64</w:t>
            </w:r>
            <w:proofErr w:type="gramStart"/>
            <w:r w:rsidRPr="005C24A2">
              <w:rPr>
                <w:sz w:val="21"/>
                <w:szCs w:val="21"/>
                <w:u w:val="none"/>
              </w:rPr>
              <w:t>,  Fax</w:t>
            </w:r>
            <w:proofErr w:type="gramEnd"/>
            <w:r w:rsidRPr="005C24A2">
              <w:rPr>
                <w:sz w:val="21"/>
                <w:szCs w:val="21"/>
                <w:u w:val="none"/>
              </w:rPr>
              <w:t>: 880-2-8901638</w:t>
            </w:r>
          </w:p>
        </w:tc>
      </w:tr>
      <w:tr w:rsidR="005C24A2" w:rsidRPr="005C24A2" w:rsidTr="0036595A">
        <w:trPr>
          <w:cantSplit/>
          <w:trHeight w:val="21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24A2" w:rsidRPr="0036595A" w:rsidRDefault="005C24A2" w:rsidP="0036595A">
            <w:pPr>
              <w:pStyle w:val="Heading1"/>
              <w:rPr>
                <w:sz w:val="20"/>
                <w:u w:val="none"/>
              </w:rPr>
            </w:pPr>
            <w:r w:rsidRPr="0036595A">
              <w:rPr>
                <w:sz w:val="20"/>
                <w:u w:val="none"/>
              </w:rPr>
              <w:t>13</w:t>
            </w:r>
          </w:p>
        </w:tc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A2" w:rsidRPr="0036595A" w:rsidRDefault="005C24A2" w:rsidP="0036595A">
            <w:pPr>
              <w:pStyle w:val="Heading1"/>
              <w:rPr>
                <w:sz w:val="20"/>
                <w:u w:val="none"/>
              </w:rPr>
            </w:pPr>
            <w:r w:rsidRPr="0036595A">
              <w:rPr>
                <w:sz w:val="20"/>
                <w:u w:val="none"/>
              </w:rPr>
              <w:t xml:space="preserve">Tender schedule and other related information will also be available at </w:t>
            </w:r>
            <w:proofErr w:type="spellStart"/>
            <w:r w:rsidRPr="0036595A">
              <w:rPr>
                <w:sz w:val="20"/>
                <w:u w:val="none"/>
              </w:rPr>
              <w:t>Biman</w:t>
            </w:r>
            <w:proofErr w:type="spellEnd"/>
            <w:r w:rsidRPr="0036595A">
              <w:rPr>
                <w:sz w:val="20"/>
                <w:u w:val="none"/>
              </w:rPr>
              <w:t xml:space="preserve"> website: </w:t>
            </w:r>
            <w:hyperlink r:id="rId5" w:history="1">
              <w:r w:rsidRPr="0036595A">
                <w:rPr>
                  <w:rStyle w:val="Hyperlink"/>
                  <w:color w:val="auto"/>
                  <w:sz w:val="20"/>
                  <w:u w:val="none"/>
                </w:rPr>
                <w:t>www.biman-airlines.com</w:t>
              </w:r>
            </w:hyperlink>
            <w:r w:rsidRPr="0036595A">
              <w:rPr>
                <w:sz w:val="20"/>
                <w:u w:val="none"/>
              </w:rPr>
              <w:t xml:space="preserve"> for ready reference.</w:t>
            </w:r>
          </w:p>
        </w:tc>
      </w:tr>
    </w:tbl>
    <w:p w:rsidR="005C24A2" w:rsidRPr="00226A28" w:rsidRDefault="005C24A2" w:rsidP="005C24A2">
      <w:pPr>
        <w:pStyle w:val="Heading1"/>
        <w:rPr>
          <w:sz w:val="20"/>
          <w:szCs w:val="24"/>
        </w:rPr>
      </w:pPr>
    </w:p>
    <w:p w:rsidR="005C24A2" w:rsidRDefault="005C24A2" w:rsidP="005C24A2">
      <w:pPr>
        <w:pStyle w:val="Heading1"/>
        <w:jc w:val="right"/>
        <w:rPr>
          <w:sz w:val="26"/>
          <w:szCs w:val="18"/>
          <w:u w:val="none"/>
        </w:rPr>
      </w:pPr>
    </w:p>
    <w:p w:rsidR="005C24A2" w:rsidRDefault="005C24A2" w:rsidP="005C24A2">
      <w:pPr>
        <w:pStyle w:val="Heading1"/>
        <w:jc w:val="right"/>
        <w:rPr>
          <w:sz w:val="26"/>
          <w:szCs w:val="18"/>
          <w:u w:val="none"/>
        </w:rPr>
      </w:pPr>
    </w:p>
    <w:p w:rsidR="005C24A2" w:rsidRPr="005C24A2" w:rsidRDefault="008A2E02" w:rsidP="005C24A2">
      <w:pPr>
        <w:pStyle w:val="Heading1"/>
        <w:jc w:val="right"/>
        <w:rPr>
          <w:sz w:val="26"/>
          <w:szCs w:val="18"/>
        </w:rPr>
      </w:pPr>
      <w:r>
        <w:rPr>
          <w:sz w:val="26"/>
          <w:szCs w:val="18"/>
        </w:rPr>
        <w:t xml:space="preserve">Dy. </w:t>
      </w:r>
      <w:r w:rsidR="005C24A2" w:rsidRPr="005C24A2">
        <w:rPr>
          <w:sz w:val="26"/>
          <w:szCs w:val="18"/>
        </w:rPr>
        <w:t>General Manager, BFCC.</w:t>
      </w:r>
    </w:p>
    <w:p w:rsidR="005C24A2" w:rsidRDefault="005C24A2" w:rsidP="005C24A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C24A2" w:rsidRDefault="005C24A2" w:rsidP="005C24A2">
      <w:pPr>
        <w:pStyle w:val="Heading1"/>
        <w:rPr>
          <w:sz w:val="30"/>
        </w:rPr>
      </w:pPr>
    </w:p>
    <w:p w:rsidR="005C24A2" w:rsidRDefault="005C24A2" w:rsidP="005C24A2">
      <w:pPr>
        <w:rPr>
          <w:rFonts w:ascii="SutonnyMJ" w:hAnsi="SutonnyMJ"/>
          <w:sz w:val="30"/>
        </w:rPr>
      </w:pPr>
    </w:p>
    <w:p w:rsidR="005C24A2" w:rsidRDefault="005C24A2" w:rsidP="005C24A2">
      <w:pPr>
        <w:rPr>
          <w:rFonts w:ascii="SutonnyMJ" w:hAnsi="SutonnyMJ"/>
          <w:sz w:val="30"/>
        </w:rPr>
      </w:pPr>
    </w:p>
    <w:p w:rsidR="005C24A2" w:rsidRDefault="005C24A2" w:rsidP="005C24A2">
      <w:pPr>
        <w:rPr>
          <w:rFonts w:ascii="SutonnyMJ" w:hAnsi="SutonnyMJ"/>
          <w:sz w:val="30"/>
        </w:rPr>
      </w:pPr>
    </w:p>
    <w:p w:rsidR="005C24A2" w:rsidRDefault="005C24A2" w:rsidP="005C24A2">
      <w:pPr>
        <w:rPr>
          <w:rFonts w:ascii="SutonnyMJ" w:hAnsi="SutonnyMJ"/>
          <w:sz w:val="30"/>
        </w:rPr>
      </w:pPr>
    </w:p>
    <w:p w:rsidR="005C24A2" w:rsidRDefault="005C24A2" w:rsidP="005C24A2">
      <w:pPr>
        <w:pStyle w:val="NoSpacing"/>
        <w:jc w:val="center"/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</w:pPr>
    </w:p>
    <w:p w:rsidR="00381C07" w:rsidRDefault="00381C07" w:rsidP="005C24A2">
      <w:pPr>
        <w:pStyle w:val="NoSpacing"/>
        <w:jc w:val="center"/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</w:pPr>
    </w:p>
    <w:p w:rsidR="00381C07" w:rsidRDefault="00381C07" w:rsidP="005C24A2">
      <w:pPr>
        <w:pStyle w:val="NoSpacing"/>
        <w:jc w:val="center"/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</w:pPr>
    </w:p>
    <w:p w:rsidR="005C24A2" w:rsidRDefault="009B43C7" w:rsidP="005C24A2">
      <w:pPr>
        <w:pStyle w:val="NoSpacing"/>
        <w:jc w:val="center"/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</w:pPr>
      <w:r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  <w:t>`</w:t>
      </w:r>
      <w:proofErr w:type="spellStart"/>
      <w:proofErr w:type="gramStart"/>
      <w:r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  <w:t>icÎ</w:t>
      </w:r>
      <w:proofErr w:type="spellEnd"/>
      <w:proofErr w:type="gramEnd"/>
      <w:r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  <w:t xml:space="preserve"> </w:t>
      </w:r>
      <w:proofErr w:type="spellStart"/>
      <w:r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  <w:t>weÁwß</w:t>
      </w:r>
      <w:proofErr w:type="spellEnd"/>
      <w:r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  <w:t xml:space="preserve"> bs-29</w:t>
      </w:r>
      <w:r w:rsidR="005C24A2" w:rsidRPr="00DE3C11"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  <w:t>/202</w:t>
      </w:r>
      <w:r w:rsidR="005C24A2">
        <w:rPr>
          <w:rFonts w:ascii="SutonnyMJ" w:hAnsi="SutonnyMJ"/>
          <w:b/>
          <w:bCs/>
          <w:sz w:val="60"/>
          <w:szCs w:val="60"/>
          <w:u w:val="single"/>
          <w:shd w:val="clear" w:color="auto" w:fill="FFFFFF"/>
        </w:rPr>
        <w:t>1</w:t>
      </w:r>
    </w:p>
    <w:p w:rsidR="005C24A2" w:rsidRPr="00DE3C11" w:rsidRDefault="005C24A2" w:rsidP="005C24A2">
      <w:pPr>
        <w:pStyle w:val="NoSpacing"/>
        <w:jc w:val="center"/>
        <w:rPr>
          <w:rFonts w:ascii="SutonnyMJ" w:hAnsi="SutonnyMJ"/>
          <w:b/>
          <w:bCs/>
          <w:sz w:val="14"/>
          <w:szCs w:val="14"/>
          <w:u w:val="single"/>
          <w:shd w:val="clear" w:color="auto" w:fill="000000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2236"/>
        <w:gridCol w:w="1890"/>
        <w:gridCol w:w="1890"/>
        <w:gridCol w:w="1728"/>
        <w:gridCol w:w="432"/>
        <w:gridCol w:w="1890"/>
      </w:tblGrid>
      <w:tr w:rsidR="005C24A2" w:rsidTr="00967702"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01</w:t>
            </w:r>
          </w:p>
        </w:tc>
        <w:tc>
          <w:tcPr>
            <w:tcW w:w="2236" w:type="dxa"/>
          </w:tcPr>
          <w:p w:rsidR="005C24A2" w:rsidRPr="00130A4A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130A4A">
              <w:rPr>
                <w:rFonts w:ascii="SutonnyMJ" w:hAnsi="SutonnyMJ"/>
                <w:sz w:val="24"/>
                <w:szCs w:val="24"/>
              </w:rPr>
              <w:t>G‡RÝx</w:t>
            </w:r>
            <w:proofErr w:type="spellEnd"/>
          </w:p>
        </w:tc>
        <w:tc>
          <w:tcPr>
            <w:tcW w:w="7830" w:type="dxa"/>
            <w:gridSpan w:val="5"/>
          </w:tcPr>
          <w:p w:rsidR="005C24A2" w:rsidRPr="00130A4A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130A4A">
              <w:rPr>
                <w:rFonts w:ascii="SutonnyMJ" w:hAnsi="SutonnyMJ"/>
                <w:sz w:val="24"/>
                <w:szCs w:val="24"/>
              </w:rPr>
              <w:t>wegvb</w:t>
            </w:r>
            <w:proofErr w:type="spellEnd"/>
            <w:r w:rsidRPr="00130A4A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130A4A">
              <w:rPr>
                <w:rFonts w:ascii="SutonnyMJ" w:hAnsi="SutonnyMJ"/>
                <w:sz w:val="24"/>
                <w:szCs w:val="24"/>
              </w:rPr>
              <w:t>evsjv‡`k</w:t>
            </w:r>
            <w:proofErr w:type="spellEnd"/>
            <w:r w:rsidRPr="00130A4A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130A4A">
              <w:rPr>
                <w:rFonts w:ascii="SutonnyMJ" w:hAnsi="SutonnyMJ"/>
                <w:sz w:val="24"/>
                <w:szCs w:val="24"/>
              </w:rPr>
              <w:t>GqvijvBÝ</w:t>
            </w:r>
            <w:proofErr w:type="spellEnd"/>
            <w:r w:rsidRPr="00130A4A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130A4A">
              <w:rPr>
                <w:rFonts w:ascii="SutonnyMJ" w:hAnsi="SutonnyMJ"/>
                <w:sz w:val="24"/>
                <w:szCs w:val="24"/>
              </w:rPr>
              <w:t>wjt</w:t>
            </w:r>
            <w:proofErr w:type="spellEnd"/>
            <w:r w:rsidRPr="00130A4A">
              <w:rPr>
                <w:rFonts w:ascii="SutonnyMJ" w:hAnsi="SutonnyMJ"/>
                <w:sz w:val="24"/>
                <w:szCs w:val="24"/>
              </w:rPr>
              <w:t>|</w:t>
            </w:r>
          </w:p>
        </w:tc>
      </w:tr>
      <w:tr w:rsidR="005C24A2" w:rsidTr="00967702">
        <w:trPr>
          <w:cantSplit/>
          <w:trHeight w:val="260"/>
        </w:trPr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02</w:t>
            </w:r>
          </w:p>
        </w:tc>
        <w:tc>
          <w:tcPr>
            <w:tcW w:w="2236" w:type="dxa"/>
          </w:tcPr>
          <w:p w:rsidR="005C24A2" w:rsidRPr="00D50944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wK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Rb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¨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Avnevb</w:t>
            </w:r>
            <w:proofErr w:type="spellEnd"/>
          </w:p>
        </w:tc>
        <w:tc>
          <w:tcPr>
            <w:tcW w:w="7830" w:type="dxa"/>
            <w:gridSpan w:val="5"/>
          </w:tcPr>
          <w:p w:rsidR="005C24A2" w:rsidRPr="009B43C7" w:rsidRDefault="009B43C7" w:rsidP="002A4A5A">
            <w:pPr>
              <w:pStyle w:val="NoSpacing"/>
              <w:rPr>
                <w:rFonts w:ascii="SutonnyMJ" w:hAnsi="SutonnyMJ"/>
              </w:rPr>
            </w:pPr>
            <w:proofErr w:type="spellStart"/>
            <w:r w:rsidRPr="00D50944">
              <w:rPr>
                <w:rFonts w:ascii="SutonnyMJ" w:hAnsi="SutonnyMJ" w:cs="Times New Roman"/>
                <w:bCs/>
                <w:sz w:val="24"/>
                <w:szCs w:val="24"/>
              </w:rPr>
              <w:t>weGdwmwmÕi</w:t>
            </w:r>
            <w:proofErr w:type="spellEnd"/>
            <w:r w:rsidRPr="00D50944">
              <w:rPr>
                <w:rFonts w:ascii="SutonnyMJ" w:hAnsi="SutonnyMJ" w:cs="Times New Roman"/>
                <w:bCs/>
                <w:sz w:val="24"/>
                <w:szCs w:val="24"/>
              </w:rPr>
              <w:t xml:space="preserve"> </w:t>
            </w:r>
            <w:r w:rsidRPr="00D50944">
              <w:rPr>
                <w:rFonts w:ascii="Times New Roman" w:hAnsi="Times New Roman" w:cs="Times New Roman"/>
                <w:bCs/>
                <w:sz w:val="24"/>
                <w:szCs w:val="24"/>
              </w:rPr>
              <w:t>Old, Rusted &amp; Damaged Gas Pipe Line</w:t>
            </w:r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cwieZ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©‡bi </w:t>
            </w:r>
            <w:proofErr w:type="spellStart"/>
            <w:r w:rsidR="005C24A2" w:rsidRPr="00D50944">
              <w:rPr>
                <w:rFonts w:ascii="SutonnyMJ" w:hAnsi="SutonnyMJ"/>
                <w:sz w:val="24"/>
                <w:szCs w:val="24"/>
              </w:rPr>
              <w:t>wbwg‡Ë</w:t>
            </w:r>
            <w:proofErr w:type="spellEnd"/>
            <w:r w:rsidR="005C24A2" w:rsidRPr="00D50944">
              <w:rPr>
                <w:rFonts w:ascii="SutonnyMJ" w:hAnsi="SutonnyMJ"/>
                <w:sz w:val="24"/>
                <w:szCs w:val="24"/>
              </w:rPr>
              <w:t xml:space="preserve"> `</w:t>
            </w:r>
            <w:proofErr w:type="spellStart"/>
            <w:r w:rsidR="005C24A2" w:rsidRPr="00D50944">
              <w:rPr>
                <w:rFonts w:ascii="SutonnyMJ" w:hAnsi="SutonnyMJ"/>
                <w:sz w:val="24"/>
                <w:szCs w:val="24"/>
              </w:rPr>
              <w:t>icÎ</w:t>
            </w:r>
            <w:proofErr w:type="spellEnd"/>
            <w:r w:rsidR="005C24A2"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="005C24A2" w:rsidRPr="00D50944">
              <w:rPr>
                <w:rFonts w:ascii="SutonnyMJ" w:hAnsi="SutonnyMJ"/>
                <w:sz w:val="24"/>
                <w:szCs w:val="24"/>
              </w:rPr>
              <w:t>Avnevb</w:t>
            </w:r>
            <w:proofErr w:type="spellEnd"/>
            <w:r w:rsidR="005C24A2" w:rsidRPr="00D50944">
              <w:rPr>
                <w:rFonts w:ascii="SutonnyMJ" w:hAnsi="SutonnyMJ"/>
                <w:sz w:val="24"/>
                <w:szCs w:val="24"/>
              </w:rPr>
              <w:t>|</w:t>
            </w:r>
          </w:p>
        </w:tc>
      </w:tr>
      <w:tr w:rsidR="005C24A2" w:rsidTr="00967702">
        <w:trPr>
          <w:cantSplit/>
          <w:trHeight w:val="197"/>
        </w:trPr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03</w:t>
            </w:r>
          </w:p>
        </w:tc>
        <w:tc>
          <w:tcPr>
            <w:tcW w:w="2236" w:type="dxa"/>
          </w:tcPr>
          <w:p w:rsidR="005C24A2" w:rsidRPr="00D50944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r w:rsidRPr="00D50944">
              <w:rPr>
                <w:rFonts w:ascii="SutonnyMJ" w:hAnsi="SutonnyMJ"/>
                <w:sz w:val="24"/>
                <w:szCs w:val="24"/>
              </w:rPr>
              <w:t>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icÎ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Avnev‡bi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m~Î</w:t>
            </w:r>
            <w:proofErr w:type="spellEnd"/>
          </w:p>
        </w:tc>
        <w:tc>
          <w:tcPr>
            <w:tcW w:w="5508" w:type="dxa"/>
            <w:gridSpan w:val="3"/>
            <w:tcBorders>
              <w:right w:val="nil"/>
            </w:tcBorders>
          </w:tcPr>
          <w:p w:rsidR="005C24A2" w:rsidRPr="00731ED9" w:rsidRDefault="009B43C7" w:rsidP="002A4A5A">
            <w:pPr>
              <w:pStyle w:val="NoSpacing"/>
              <w:rPr>
                <w:rFonts w:ascii="SutonnyMJ" w:hAnsi="SutonnyMJ"/>
                <w:sz w:val="23"/>
                <w:szCs w:val="23"/>
              </w:rPr>
            </w:pPr>
            <w:r>
              <w:rPr>
                <w:rFonts w:ascii="SutonnyMJ" w:hAnsi="SutonnyMJ"/>
                <w:sz w:val="23"/>
                <w:szCs w:val="23"/>
              </w:rPr>
              <w:t>30.34.0000.063.53.112.21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4A2" w:rsidRPr="00731ED9" w:rsidRDefault="005C24A2" w:rsidP="002A4A5A">
            <w:pPr>
              <w:pStyle w:val="NoSpacing"/>
              <w:rPr>
                <w:rFonts w:ascii="SutonnyMJ" w:hAnsi="SutonnyMJ"/>
                <w:sz w:val="23"/>
                <w:szCs w:val="23"/>
              </w:rPr>
            </w:pPr>
            <w:proofErr w:type="spellStart"/>
            <w:r>
              <w:rPr>
                <w:rFonts w:ascii="SutonnyMJ" w:hAnsi="SutonnyMJ"/>
                <w:sz w:val="23"/>
                <w:szCs w:val="23"/>
              </w:rPr>
              <w:t>ZvwiL</w:t>
            </w:r>
            <w:proofErr w:type="spellEnd"/>
            <w:r>
              <w:rPr>
                <w:rFonts w:ascii="SutonnyMJ" w:hAnsi="SutonnyMJ"/>
                <w:sz w:val="23"/>
                <w:szCs w:val="23"/>
              </w:rPr>
              <w:t>:</w:t>
            </w:r>
            <w:r w:rsidR="009B43C7">
              <w:rPr>
                <w:rFonts w:ascii="SutonnyMJ" w:hAnsi="SutonnyMJ"/>
                <w:sz w:val="23"/>
                <w:szCs w:val="23"/>
              </w:rPr>
              <w:t xml:space="preserve"> 06-09-2021</w:t>
            </w:r>
            <w:r>
              <w:rPr>
                <w:rFonts w:ascii="SutonnyMJ" w:hAnsi="SutonnyMJ"/>
                <w:sz w:val="23"/>
                <w:szCs w:val="23"/>
              </w:rPr>
              <w:t xml:space="preserve"> </w:t>
            </w:r>
          </w:p>
        </w:tc>
      </w:tr>
      <w:tr w:rsidR="005C24A2" w:rsidTr="00967702">
        <w:trPr>
          <w:trHeight w:val="300"/>
        </w:trPr>
        <w:tc>
          <w:tcPr>
            <w:tcW w:w="464" w:type="dxa"/>
            <w:tcBorders>
              <w:top w:val="single" w:sz="4" w:space="0" w:color="auto"/>
            </w:tcBorders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04</w:t>
            </w: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5C24A2" w:rsidRPr="00D50944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r w:rsidRPr="00D50944">
              <w:rPr>
                <w:rFonts w:ascii="SutonnyMJ" w:hAnsi="SutonnyMJ"/>
                <w:sz w:val="24"/>
                <w:szCs w:val="24"/>
              </w:rPr>
              <w:t>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icÎ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wjj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weµ‡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qi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ZvwiL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</w:tcBorders>
          </w:tcPr>
          <w:p w:rsidR="005C24A2" w:rsidRPr="00CB56A1" w:rsidRDefault="009B43C7" w:rsidP="009B43C7">
            <w:pPr>
              <w:pStyle w:val="NoSpacing"/>
              <w:rPr>
                <w:rFonts w:ascii="SutonnyMJ" w:hAnsi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/>
                <w:b/>
                <w:bCs/>
                <w:sz w:val="28"/>
                <w:szCs w:val="28"/>
              </w:rPr>
              <w:t>24</w:t>
            </w:r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>-</w:t>
            </w:r>
            <w:r>
              <w:rPr>
                <w:rFonts w:ascii="SutonnyMJ" w:hAnsi="SutonnyMJ"/>
                <w:b/>
                <w:bCs/>
                <w:sz w:val="28"/>
                <w:szCs w:val="28"/>
              </w:rPr>
              <w:t>1</w:t>
            </w:r>
            <w:r w:rsidR="005C24A2">
              <w:rPr>
                <w:rFonts w:ascii="SutonnyMJ" w:hAnsi="SutonnyMJ"/>
                <w:b/>
                <w:bCs/>
                <w:sz w:val="28"/>
                <w:szCs w:val="28"/>
              </w:rPr>
              <w:t xml:space="preserve">0-2021 </w:t>
            </w:r>
            <w:proofErr w:type="spellStart"/>
            <w:r w:rsidR="005C24A2">
              <w:rPr>
                <w:rFonts w:ascii="SutonnyMJ" w:hAnsi="SutonnyMJ"/>
                <w:b/>
                <w:bCs/>
                <w:sz w:val="28"/>
                <w:szCs w:val="28"/>
              </w:rPr>
              <w:t>wLªt</w:t>
            </w:r>
            <w:proofErr w:type="spellEnd"/>
            <w:r w:rsidR="005C24A2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24A2">
              <w:rPr>
                <w:rFonts w:ascii="SutonnyMJ" w:hAnsi="SutonnyMJ"/>
                <w:b/>
                <w:bCs/>
                <w:sz w:val="28"/>
                <w:szCs w:val="28"/>
              </w:rPr>
              <w:t>nB‡Z</w:t>
            </w:r>
            <w:proofErr w:type="spellEnd"/>
            <w:r w:rsidR="005C24A2">
              <w:rPr>
                <w:rFonts w:ascii="SutonnyMJ" w:hAnsi="SutonnyMJ"/>
                <w:b/>
                <w:bCs/>
                <w:sz w:val="28"/>
                <w:szCs w:val="28"/>
              </w:rPr>
              <w:t xml:space="preserve"> 0</w:t>
            </w:r>
            <w:r>
              <w:rPr>
                <w:rFonts w:ascii="SutonnyMJ" w:hAnsi="SutonnyMJ"/>
                <w:b/>
                <w:bCs/>
                <w:sz w:val="28"/>
                <w:szCs w:val="28"/>
              </w:rPr>
              <w:t>9</w:t>
            </w:r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>-</w:t>
            </w:r>
            <w:r>
              <w:rPr>
                <w:rFonts w:ascii="SutonnyMJ" w:hAnsi="SutonnyMJ"/>
                <w:b/>
                <w:bCs/>
                <w:sz w:val="28"/>
                <w:szCs w:val="28"/>
              </w:rPr>
              <w:t>11</w:t>
            </w:r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>-202</w:t>
            </w:r>
            <w:r w:rsidR="005C24A2">
              <w:rPr>
                <w:rFonts w:ascii="SutonnyMJ" w:hAnsi="SutonnyMJ"/>
                <w:b/>
                <w:bCs/>
                <w:sz w:val="28"/>
                <w:szCs w:val="28"/>
              </w:rPr>
              <w:t>1</w:t>
            </w:r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>wLªt</w:t>
            </w:r>
            <w:proofErr w:type="spellEnd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>ch©šÍ</w:t>
            </w:r>
            <w:proofErr w:type="spellEnd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>Awdm</w:t>
            </w:r>
            <w:proofErr w:type="spellEnd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>PjvKvjxb</w:t>
            </w:r>
            <w:proofErr w:type="spellEnd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>mgq</w:t>
            </w:r>
            <w:proofErr w:type="spellEnd"/>
            <w:r w:rsidR="005C24A2" w:rsidRPr="00130A4A">
              <w:rPr>
                <w:rFonts w:ascii="SutonnyMJ" w:hAnsi="SutonnyMJ"/>
                <w:b/>
                <w:bCs/>
                <w:sz w:val="28"/>
                <w:szCs w:val="28"/>
              </w:rPr>
              <w:t xml:space="preserve">)| </w:t>
            </w:r>
          </w:p>
        </w:tc>
      </w:tr>
      <w:tr w:rsidR="005C24A2" w:rsidTr="00967702">
        <w:trPr>
          <w:cantSplit/>
        </w:trPr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05</w:t>
            </w:r>
          </w:p>
        </w:tc>
        <w:tc>
          <w:tcPr>
            <w:tcW w:w="2236" w:type="dxa"/>
          </w:tcPr>
          <w:p w:rsidR="005C24A2" w:rsidRPr="00D50944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r w:rsidRPr="00D50944">
              <w:rPr>
                <w:rFonts w:ascii="SutonnyMJ" w:hAnsi="SutonnyMJ"/>
                <w:sz w:val="24"/>
                <w:szCs w:val="24"/>
              </w:rPr>
              <w:t>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icÎ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Mªn‡Yi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ZvwiL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mgq</w:t>
            </w:r>
            <w:proofErr w:type="spellEnd"/>
          </w:p>
        </w:tc>
        <w:tc>
          <w:tcPr>
            <w:tcW w:w="1890" w:type="dxa"/>
          </w:tcPr>
          <w:p w:rsidR="005C24A2" w:rsidRPr="00130A4A" w:rsidRDefault="009B43C7" w:rsidP="009B43C7">
            <w:pPr>
              <w:pStyle w:val="NoSpacing"/>
              <w:rPr>
                <w:rFonts w:ascii="SutonnyMJ" w:hAnsi="SutonnyMJ"/>
                <w:b/>
                <w:bCs/>
                <w:sz w:val="28"/>
                <w:szCs w:val="20"/>
              </w:rPr>
            </w:pPr>
            <w:r>
              <w:rPr>
                <w:rFonts w:ascii="SutonnyMJ" w:hAnsi="SutonnyMJ"/>
                <w:b/>
                <w:bCs/>
                <w:sz w:val="28"/>
                <w:szCs w:val="20"/>
              </w:rPr>
              <w:t>10-11</w:t>
            </w:r>
            <w:r w:rsidR="005C24A2" w:rsidRPr="00130A4A">
              <w:rPr>
                <w:rFonts w:ascii="SutonnyMJ" w:hAnsi="SutonnyMJ"/>
                <w:b/>
                <w:bCs/>
                <w:sz w:val="28"/>
                <w:szCs w:val="20"/>
              </w:rPr>
              <w:t>-202</w:t>
            </w:r>
            <w:r w:rsidR="005C24A2">
              <w:rPr>
                <w:rFonts w:ascii="SutonnyMJ" w:hAnsi="SutonnyMJ"/>
                <w:b/>
                <w:bCs/>
                <w:sz w:val="28"/>
                <w:szCs w:val="20"/>
              </w:rPr>
              <w:t>1</w:t>
            </w:r>
            <w:r w:rsidR="005C24A2" w:rsidRPr="00130A4A">
              <w:rPr>
                <w:rFonts w:ascii="SutonnyMJ" w:hAnsi="SutonnyMJ"/>
                <w:b/>
                <w:bCs/>
                <w:sz w:val="28"/>
                <w:szCs w:val="20"/>
              </w:rPr>
              <w:t xml:space="preserve"> </w:t>
            </w:r>
            <w:proofErr w:type="spellStart"/>
            <w:r w:rsidR="005C24A2" w:rsidRPr="00130A4A">
              <w:rPr>
                <w:rFonts w:ascii="SutonnyMJ" w:hAnsi="SutonnyMJ"/>
                <w:b/>
                <w:bCs/>
                <w:sz w:val="28"/>
                <w:szCs w:val="20"/>
              </w:rPr>
              <w:t>wLªt</w:t>
            </w:r>
            <w:proofErr w:type="spellEnd"/>
          </w:p>
        </w:tc>
        <w:tc>
          <w:tcPr>
            <w:tcW w:w="1890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  <w:sz w:val="20"/>
              </w:rPr>
            </w:pPr>
            <w:r w:rsidRPr="00CB56A1">
              <w:rPr>
                <w:rFonts w:ascii="SutonnyMJ" w:hAnsi="SutonnyMJ"/>
              </w:rPr>
              <w:t>mgq:1200 ¯’</w:t>
            </w:r>
            <w:proofErr w:type="spellStart"/>
            <w:r w:rsidRPr="00CB56A1">
              <w:rPr>
                <w:rFonts w:ascii="SutonnyMJ" w:hAnsi="SutonnyMJ"/>
              </w:rPr>
              <w:t>vbxq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mgq</w:t>
            </w:r>
            <w:proofErr w:type="spellEnd"/>
          </w:p>
        </w:tc>
        <w:tc>
          <w:tcPr>
            <w:tcW w:w="4050" w:type="dxa"/>
            <w:gridSpan w:val="3"/>
            <w:vMerge w:val="restart"/>
          </w:tcPr>
          <w:p w:rsidR="005C24A2" w:rsidRPr="00CB56A1" w:rsidRDefault="005C24A2" w:rsidP="002A4A5A">
            <w:pPr>
              <w:pStyle w:val="NoSpacing"/>
              <w:jc w:val="both"/>
              <w:rPr>
                <w:rFonts w:ascii="SutonnyMJ" w:hAnsi="SutonnyMJ"/>
                <w:sz w:val="16"/>
                <w:szCs w:val="16"/>
                <w:lang w:val="es-PE"/>
              </w:rPr>
            </w:pPr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†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Kv‡bv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KviY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`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k©v‡bv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e¨wZ‡i‡K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†h †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Kv‡bv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/me `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icÎ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evwZj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/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MÖnY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, `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icÎ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†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Lvjvi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ZvwiL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cwieZ©b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Kivi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me©gq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¶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gZv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weGdwmwm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KZ„©c¶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msi¶Y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K‡ib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|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hw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` `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icÎ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†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Lvjvi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w`b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QywU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_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v‡K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A_ev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Awbevh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© †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Kv‡bv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KviYekZt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`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icÎ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MÖnY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/†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Lvjv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m¤¢e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bv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nq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Zvn‡j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cieZx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©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Kvh©w`em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`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icÎ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`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vwLj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I †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Lvjvi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ˆ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ea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ZvwiL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wnmv‡e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MY¨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Kiv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n‡e</w:t>
            </w:r>
            <w:proofErr w:type="spellEnd"/>
            <w:r w:rsidRPr="009B43C7">
              <w:rPr>
                <w:rFonts w:ascii="SutonnyMJ" w:hAnsi="SutonnyMJ"/>
                <w:sz w:val="18"/>
                <w:szCs w:val="18"/>
                <w:lang w:val="es-PE"/>
              </w:rPr>
              <w:t>|</w:t>
            </w:r>
          </w:p>
        </w:tc>
      </w:tr>
      <w:tr w:rsidR="005C24A2" w:rsidTr="00967702">
        <w:trPr>
          <w:cantSplit/>
        </w:trPr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06</w:t>
            </w:r>
          </w:p>
        </w:tc>
        <w:tc>
          <w:tcPr>
            <w:tcW w:w="2236" w:type="dxa"/>
          </w:tcPr>
          <w:p w:rsidR="005C24A2" w:rsidRPr="00D50944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r w:rsidRPr="00D50944">
              <w:rPr>
                <w:rFonts w:ascii="SutonnyMJ" w:hAnsi="SutonnyMJ"/>
                <w:sz w:val="24"/>
                <w:szCs w:val="24"/>
              </w:rPr>
              <w:t>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icÎ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†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Lvjvi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ZvwiL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mgq</w:t>
            </w:r>
            <w:proofErr w:type="spellEnd"/>
          </w:p>
        </w:tc>
        <w:tc>
          <w:tcPr>
            <w:tcW w:w="1890" w:type="dxa"/>
          </w:tcPr>
          <w:p w:rsidR="005C24A2" w:rsidRPr="00130A4A" w:rsidRDefault="009B43C7" w:rsidP="009B43C7">
            <w:pPr>
              <w:pStyle w:val="NoSpacing"/>
              <w:rPr>
                <w:rFonts w:ascii="SutonnyMJ" w:hAnsi="SutonnyMJ"/>
                <w:b/>
                <w:bCs/>
                <w:sz w:val="28"/>
                <w:szCs w:val="20"/>
              </w:rPr>
            </w:pPr>
            <w:r>
              <w:rPr>
                <w:rFonts w:ascii="SutonnyMJ" w:hAnsi="SutonnyMJ"/>
                <w:b/>
                <w:bCs/>
                <w:sz w:val="28"/>
                <w:szCs w:val="20"/>
              </w:rPr>
              <w:t>10-11</w:t>
            </w:r>
            <w:r w:rsidR="005C24A2" w:rsidRPr="00130A4A">
              <w:rPr>
                <w:rFonts w:ascii="SutonnyMJ" w:hAnsi="SutonnyMJ"/>
                <w:b/>
                <w:bCs/>
                <w:sz w:val="28"/>
                <w:szCs w:val="20"/>
              </w:rPr>
              <w:t>-202</w:t>
            </w:r>
            <w:r w:rsidR="005C24A2">
              <w:rPr>
                <w:rFonts w:ascii="SutonnyMJ" w:hAnsi="SutonnyMJ"/>
                <w:b/>
                <w:bCs/>
                <w:sz w:val="28"/>
                <w:szCs w:val="20"/>
              </w:rPr>
              <w:t xml:space="preserve">1 </w:t>
            </w:r>
            <w:proofErr w:type="spellStart"/>
            <w:r w:rsidR="005C24A2" w:rsidRPr="00130A4A">
              <w:rPr>
                <w:rFonts w:ascii="SutonnyMJ" w:hAnsi="SutonnyMJ"/>
                <w:b/>
                <w:bCs/>
                <w:sz w:val="28"/>
                <w:szCs w:val="20"/>
              </w:rPr>
              <w:t>wLªt</w:t>
            </w:r>
            <w:proofErr w:type="spellEnd"/>
          </w:p>
        </w:tc>
        <w:tc>
          <w:tcPr>
            <w:tcW w:w="1890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  <w:sz w:val="20"/>
              </w:rPr>
            </w:pPr>
            <w:r w:rsidRPr="00CB56A1">
              <w:rPr>
                <w:rFonts w:ascii="SutonnyMJ" w:hAnsi="SutonnyMJ"/>
              </w:rPr>
              <w:t>mgq:1500 ¯’</w:t>
            </w:r>
            <w:proofErr w:type="spellStart"/>
            <w:r w:rsidRPr="00CB56A1">
              <w:rPr>
                <w:rFonts w:ascii="SutonnyMJ" w:hAnsi="SutonnyMJ"/>
              </w:rPr>
              <w:t>vbxq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mgq</w:t>
            </w:r>
            <w:proofErr w:type="spellEnd"/>
          </w:p>
        </w:tc>
        <w:tc>
          <w:tcPr>
            <w:tcW w:w="4050" w:type="dxa"/>
            <w:gridSpan w:val="3"/>
            <w:vMerge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</w:p>
        </w:tc>
      </w:tr>
      <w:tr w:rsidR="005C24A2" w:rsidTr="00967702">
        <w:trPr>
          <w:trHeight w:val="521"/>
        </w:trPr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07</w:t>
            </w:r>
          </w:p>
        </w:tc>
        <w:tc>
          <w:tcPr>
            <w:tcW w:w="2236" w:type="dxa"/>
          </w:tcPr>
          <w:p w:rsidR="005C24A2" w:rsidRPr="00D50944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r w:rsidRPr="00D50944">
              <w:rPr>
                <w:rFonts w:ascii="SutonnyMJ" w:hAnsi="SutonnyMJ"/>
                <w:sz w:val="24"/>
                <w:szCs w:val="24"/>
              </w:rPr>
              <w:t>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icÎ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wjj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weµqKvix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mg~‡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ni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bvg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wVKvbv</w:t>
            </w:r>
            <w:proofErr w:type="spellEnd"/>
          </w:p>
        </w:tc>
        <w:tc>
          <w:tcPr>
            <w:tcW w:w="7830" w:type="dxa"/>
            <w:gridSpan w:val="5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 xml:space="preserve">K) </w:t>
            </w:r>
            <w:proofErr w:type="spellStart"/>
            <w:r w:rsidRPr="00CB56A1">
              <w:rPr>
                <w:rFonts w:ascii="SutonnyMJ" w:hAnsi="SutonnyMJ"/>
              </w:rPr>
              <w:t>e¨e¯’vcK</w:t>
            </w:r>
            <w:proofErr w:type="spellEnd"/>
            <w:r w:rsidRPr="00CB56A1">
              <w:rPr>
                <w:rFonts w:ascii="SutonnyMJ" w:hAnsi="SutonnyMJ"/>
              </w:rPr>
              <w:t xml:space="preserve"> A_©, </w:t>
            </w:r>
            <w:proofErr w:type="spellStart"/>
            <w:r w:rsidRPr="00CB56A1">
              <w:rPr>
                <w:rFonts w:ascii="SutonnyMJ" w:hAnsi="SutonnyMJ"/>
              </w:rPr>
              <w:t>wegvb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d¬vBU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K¨vUvwis</w:t>
            </w:r>
            <w:proofErr w:type="spellEnd"/>
            <w:r w:rsidRPr="00CB56A1">
              <w:rPr>
                <w:rFonts w:ascii="SutonnyMJ" w:hAnsi="SutonnyMJ"/>
              </w:rPr>
              <w:t xml:space="preserve"> †</w:t>
            </w:r>
            <w:proofErr w:type="spellStart"/>
            <w:r w:rsidRPr="00CB56A1">
              <w:rPr>
                <w:rFonts w:ascii="SutonnyMJ" w:hAnsi="SutonnyMJ"/>
              </w:rPr>
              <w:t>m›Uvi</w:t>
            </w:r>
            <w:proofErr w:type="spellEnd"/>
            <w:r w:rsidRPr="00CB56A1">
              <w:rPr>
                <w:rFonts w:ascii="SutonnyMJ" w:hAnsi="SutonnyMJ"/>
              </w:rPr>
              <w:t xml:space="preserve">, </w:t>
            </w:r>
            <w:proofErr w:type="spellStart"/>
            <w:r w:rsidRPr="00CB56A1">
              <w:rPr>
                <w:rFonts w:ascii="SutonnyMJ" w:hAnsi="SutonnyMJ"/>
              </w:rPr>
              <w:t>nhiZ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kvnRvjvj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AvšÍR©vwZK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wegvbe›`i</w:t>
            </w:r>
            <w:proofErr w:type="spellEnd"/>
            <w:r w:rsidRPr="00CB56A1">
              <w:rPr>
                <w:rFonts w:ascii="SutonnyMJ" w:hAnsi="SutonnyMJ"/>
              </w:rPr>
              <w:t xml:space="preserve">, </w:t>
            </w:r>
            <w:proofErr w:type="spellStart"/>
            <w:r w:rsidRPr="00CB56A1">
              <w:rPr>
                <w:rFonts w:ascii="SutonnyMJ" w:hAnsi="SutonnyMJ"/>
              </w:rPr>
              <w:t>Kzwg</w:t>
            </w:r>
            <w:proofErr w:type="spellEnd"/>
            <w:r w:rsidRPr="00CB56A1">
              <w:rPr>
                <w:rFonts w:ascii="SutonnyMJ" w:hAnsi="SutonnyMJ"/>
              </w:rPr>
              <w:t>©‡</w:t>
            </w:r>
            <w:proofErr w:type="spellStart"/>
            <w:r w:rsidRPr="00CB56A1">
              <w:rPr>
                <w:rFonts w:ascii="SutonnyMJ" w:hAnsi="SutonnyMJ"/>
              </w:rPr>
              <w:t>Uvjv</w:t>
            </w:r>
            <w:proofErr w:type="spellEnd"/>
            <w:r w:rsidRPr="00CB56A1">
              <w:rPr>
                <w:rFonts w:ascii="SutonnyMJ" w:hAnsi="SutonnyMJ"/>
              </w:rPr>
              <w:t xml:space="preserve">, </w:t>
            </w:r>
            <w:proofErr w:type="spellStart"/>
            <w:r w:rsidRPr="00CB56A1">
              <w:rPr>
                <w:rFonts w:ascii="SutonnyMJ" w:hAnsi="SutonnyMJ"/>
              </w:rPr>
              <w:t>XvKv</w:t>
            </w:r>
            <w:proofErr w:type="spellEnd"/>
            <w:r w:rsidRPr="00CB56A1">
              <w:rPr>
                <w:rFonts w:ascii="SutonnyMJ" w:hAnsi="SutonnyMJ"/>
              </w:rPr>
              <w:t>|</w:t>
            </w:r>
          </w:p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 xml:space="preserve">L) </w:t>
            </w:r>
            <w:proofErr w:type="spellStart"/>
            <w:r w:rsidRPr="00CB56A1">
              <w:rPr>
                <w:rFonts w:ascii="SutonnyMJ" w:hAnsi="SutonnyMJ"/>
              </w:rPr>
              <w:t>e¨e¯’vcK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K¨vk</w:t>
            </w:r>
            <w:proofErr w:type="spellEnd"/>
            <w:r w:rsidRPr="00CB56A1">
              <w:rPr>
                <w:rFonts w:ascii="SutonnyMJ" w:hAnsi="SutonnyMJ"/>
              </w:rPr>
              <w:t xml:space="preserve"> GÛ </w:t>
            </w:r>
            <w:proofErr w:type="spellStart"/>
            <w:r w:rsidRPr="00CB56A1">
              <w:rPr>
                <w:rFonts w:ascii="SutonnyMJ" w:hAnsi="SutonnyMJ"/>
              </w:rPr>
              <w:t>e¨vswKs</w:t>
            </w:r>
            <w:proofErr w:type="spellEnd"/>
            <w:r w:rsidRPr="00CB56A1">
              <w:rPr>
                <w:rFonts w:ascii="SutonnyMJ" w:hAnsi="SutonnyMJ"/>
              </w:rPr>
              <w:t xml:space="preserve">, </w:t>
            </w:r>
            <w:proofErr w:type="spellStart"/>
            <w:r w:rsidRPr="00CB56A1">
              <w:rPr>
                <w:rFonts w:ascii="SutonnyMJ" w:hAnsi="SutonnyMJ"/>
              </w:rPr>
              <w:t>ejvKv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feb</w:t>
            </w:r>
            <w:proofErr w:type="spellEnd"/>
            <w:r w:rsidRPr="00CB56A1">
              <w:rPr>
                <w:rFonts w:ascii="SutonnyMJ" w:hAnsi="SutonnyMJ"/>
              </w:rPr>
              <w:t xml:space="preserve">, </w:t>
            </w:r>
            <w:proofErr w:type="spellStart"/>
            <w:r w:rsidRPr="00CB56A1">
              <w:rPr>
                <w:rFonts w:ascii="SutonnyMJ" w:hAnsi="SutonnyMJ"/>
              </w:rPr>
              <w:t>wegvb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evsjv‡`k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GqvijvBÝ</w:t>
            </w:r>
            <w:proofErr w:type="spellEnd"/>
            <w:r w:rsidRPr="00CB56A1">
              <w:rPr>
                <w:rFonts w:ascii="SutonnyMJ" w:hAnsi="SutonnyMJ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</w:rPr>
              <w:t>wjt</w:t>
            </w:r>
            <w:proofErr w:type="spellEnd"/>
            <w:r w:rsidRPr="00CB56A1">
              <w:rPr>
                <w:rFonts w:ascii="SutonnyMJ" w:hAnsi="SutonnyMJ"/>
              </w:rPr>
              <w:t xml:space="preserve">  </w:t>
            </w:r>
            <w:proofErr w:type="spellStart"/>
            <w:r w:rsidRPr="00CB56A1">
              <w:rPr>
                <w:rFonts w:ascii="SutonnyMJ" w:hAnsi="SutonnyMJ"/>
              </w:rPr>
              <w:t>XvKv</w:t>
            </w:r>
            <w:proofErr w:type="spellEnd"/>
            <w:r w:rsidRPr="00CB56A1">
              <w:rPr>
                <w:rFonts w:ascii="SutonnyMJ" w:hAnsi="SutonnyMJ"/>
              </w:rPr>
              <w:t>|</w:t>
            </w:r>
          </w:p>
        </w:tc>
      </w:tr>
      <w:tr w:rsidR="005C24A2" w:rsidTr="00967702">
        <w:trPr>
          <w:trHeight w:val="485"/>
        </w:trPr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08</w:t>
            </w:r>
          </w:p>
        </w:tc>
        <w:tc>
          <w:tcPr>
            <w:tcW w:w="2236" w:type="dxa"/>
          </w:tcPr>
          <w:p w:rsidR="005C24A2" w:rsidRPr="00D50944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r w:rsidRPr="00D50944">
              <w:rPr>
                <w:rFonts w:ascii="SutonnyMJ" w:hAnsi="SutonnyMJ"/>
                <w:sz w:val="24"/>
                <w:szCs w:val="24"/>
              </w:rPr>
              <w:t>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icÎ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MªnYKvix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Awdm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mg~‡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ni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bvg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I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wVKvbv</w:t>
            </w:r>
            <w:proofErr w:type="spellEnd"/>
          </w:p>
        </w:tc>
        <w:tc>
          <w:tcPr>
            <w:tcW w:w="7830" w:type="dxa"/>
            <w:gridSpan w:val="5"/>
          </w:tcPr>
          <w:p w:rsidR="005C24A2" w:rsidRPr="009B43C7" w:rsidRDefault="005C24A2" w:rsidP="002A4A5A">
            <w:pPr>
              <w:pStyle w:val="NoSpacing"/>
              <w:rPr>
                <w:rFonts w:ascii="SutonnyMJ" w:hAnsi="SutonnyMJ"/>
                <w:sz w:val="23"/>
                <w:szCs w:val="23"/>
              </w:rPr>
            </w:pPr>
            <w:r w:rsidRPr="009B43C7">
              <w:rPr>
                <w:rFonts w:ascii="SutonnyMJ" w:hAnsi="SutonnyMJ"/>
                <w:sz w:val="23"/>
                <w:szCs w:val="23"/>
              </w:rPr>
              <w:t xml:space="preserve">K)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cÖavb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†MBU,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wegvb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d¬vBU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K¨vUvwis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†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m›Uvi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,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nhiZ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kvnRvjvj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AvšÍR©vwZK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wegvbe›`i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,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Kzwg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>©‡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Uvjv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,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XvKv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>|</w:t>
            </w:r>
          </w:p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9B43C7">
              <w:rPr>
                <w:rFonts w:ascii="SutonnyMJ" w:hAnsi="SutonnyMJ"/>
                <w:sz w:val="23"/>
                <w:szCs w:val="23"/>
              </w:rPr>
              <w:t xml:space="preserve">L)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wegvb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ejvKv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feb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cÖavb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†MBU (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bxP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Zjv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),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nhiZ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kvnRvjvj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AvšÍR©vwZK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wegvbe›`i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,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Kzwg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>©‡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Uvjv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 xml:space="preserve">, </w:t>
            </w:r>
            <w:proofErr w:type="spellStart"/>
            <w:r w:rsidRPr="009B43C7">
              <w:rPr>
                <w:rFonts w:ascii="SutonnyMJ" w:hAnsi="SutonnyMJ"/>
                <w:sz w:val="23"/>
                <w:szCs w:val="23"/>
              </w:rPr>
              <w:t>XvKv</w:t>
            </w:r>
            <w:proofErr w:type="spellEnd"/>
            <w:r w:rsidRPr="009B43C7">
              <w:rPr>
                <w:rFonts w:ascii="SutonnyMJ" w:hAnsi="SutonnyMJ"/>
                <w:sz w:val="23"/>
                <w:szCs w:val="23"/>
              </w:rPr>
              <w:t>|</w:t>
            </w:r>
          </w:p>
        </w:tc>
      </w:tr>
      <w:tr w:rsidR="005C24A2" w:rsidTr="00967702"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09</w:t>
            </w:r>
          </w:p>
        </w:tc>
        <w:tc>
          <w:tcPr>
            <w:tcW w:w="2236" w:type="dxa"/>
          </w:tcPr>
          <w:p w:rsidR="005C24A2" w:rsidRPr="00D50944" w:rsidRDefault="005C24A2" w:rsidP="002A4A5A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r w:rsidRPr="00D50944">
              <w:rPr>
                <w:rFonts w:ascii="SutonnyMJ" w:hAnsi="SutonnyMJ"/>
                <w:sz w:val="24"/>
                <w:szCs w:val="24"/>
              </w:rPr>
              <w:t>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icÎ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`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wj‡ji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sz w:val="24"/>
                <w:szCs w:val="24"/>
              </w:rPr>
              <w:t>g~j</w:t>
            </w:r>
            <w:proofErr w:type="spellEnd"/>
            <w:r w:rsidRPr="00D50944">
              <w:rPr>
                <w:rFonts w:ascii="SutonnyMJ" w:hAnsi="SutonnyMJ"/>
                <w:sz w:val="24"/>
                <w:szCs w:val="24"/>
              </w:rPr>
              <w:t>¨</w:t>
            </w:r>
          </w:p>
        </w:tc>
        <w:tc>
          <w:tcPr>
            <w:tcW w:w="7830" w:type="dxa"/>
            <w:gridSpan w:val="5"/>
          </w:tcPr>
          <w:p w:rsidR="005C24A2" w:rsidRPr="009B43C7" w:rsidRDefault="009B43C7" w:rsidP="009B43C7">
            <w:pPr>
              <w:pStyle w:val="NoSpacing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>UvKv</w:t>
            </w:r>
            <w:proofErr w:type="spellEnd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 1</w:t>
            </w:r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,000.00 </w:t>
            </w:r>
            <w:r w:rsidR="005C24A2" w:rsidRPr="009B43C7">
              <w:rPr>
                <w:rFonts w:ascii="SutonnyMJ" w:hAnsi="SutonnyMJ"/>
                <w:bCs/>
                <w:sz w:val="24"/>
                <w:szCs w:val="24"/>
                <w:lang w:val="es-PE"/>
              </w:rPr>
              <w:t>(</w:t>
            </w:r>
            <w:r w:rsidRPr="009B43C7">
              <w:rPr>
                <w:rFonts w:ascii="SutonnyMJ" w:hAnsi="SutonnyMJ"/>
                <w:bCs/>
                <w:sz w:val="24"/>
                <w:szCs w:val="24"/>
                <w:lang w:val="es-PE"/>
              </w:rPr>
              <w:t>GK</w:t>
            </w:r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 </w:t>
            </w:r>
            <w:proofErr w:type="spellStart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>nvRvi</w:t>
            </w:r>
            <w:proofErr w:type="spellEnd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) </w:t>
            </w:r>
            <w:proofErr w:type="spellStart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>gvÎ</w:t>
            </w:r>
            <w:proofErr w:type="spellEnd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 </w:t>
            </w:r>
            <w:proofErr w:type="spellStart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>cÖwZ</w:t>
            </w:r>
            <w:proofErr w:type="spellEnd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 †</w:t>
            </w:r>
            <w:proofErr w:type="spellStart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>mU</w:t>
            </w:r>
            <w:proofErr w:type="spellEnd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 (</w:t>
            </w:r>
            <w:proofErr w:type="spellStart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>A‡diZ‡hvM</w:t>
            </w:r>
            <w:proofErr w:type="spellEnd"/>
            <w:r w:rsidR="005C24A2" w:rsidRPr="009B43C7">
              <w:rPr>
                <w:rFonts w:ascii="SutonnyMJ" w:hAnsi="SutonnyMJ"/>
                <w:sz w:val="24"/>
                <w:szCs w:val="24"/>
                <w:lang w:val="es-PE"/>
              </w:rPr>
              <w:t>¨)</w:t>
            </w:r>
            <w:r w:rsidR="005C24A2" w:rsidRPr="009B43C7">
              <w:rPr>
                <w:rFonts w:ascii="SutonnyMJ" w:hAnsi="SutonnyMJ"/>
                <w:sz w:val="24"/>
                <w:szCs w:val="24"/>
              </w:rPr>
              <w:t>|</w:t>
            </w:r>
          </w:p>
        </w:tc>
      </w:tr>
      <w:tr w:rsidR="005C24A2" w:rsidRPr="00C370E9" w:rsidTr="00967702">
        <w:trPr>
          <w:cantSplit/>
          <w:trHeight w:val="251"/>
        </w:trPr>
        <w:tc>
          <w:tcPr>
            <w:tcW w:w="464" w:type="dxa"/>
            <w:vMerge w:val="restart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  <w:r w:rsidRPr="00CB56A1">
              <w:rPr>
                <w:rFonts w:ascii="SutonnyMJ" w:hAnsi="SutonnyMJ"/>
              </w:rPr>
              <w:t>10</w:t>
            </w:r>
          </w:p>
        </w:tc>
        <w:tc>
          <w:tcPr>
            <w:tcW w:w="2236" w:type="dxa"/>
          </w:tcPr>
          <w:p w:rsidR="005C24A2" w:rsidRPr="00D50944" w:rsidRDefault="005C24A2" w:rsidP="002A4A5A">
            <w:pPr>
              <w:pStyle w:val="NoSpacing"/>
              <w:jc w:val="center"/>
              <w:rPr>
                <w:rFonts w:ascii="SutonnyMJ" w:hAnsi="SutonnyMJ"/>
                <w:b/>
                <w:bCs/>
                <w:sz w:val="24"/>
                <w:szCs w:val="18"/>
              </w:rPr>
            </w:pPr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 xml:space="preserve">01) </w:t>
            </w:r>
            <w:proofErr w:type="spellStart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>Ae¯nvb</w:t>
            </w:r>
            <w:proofErr w:type="spellEnd"/>
          </w:p>
        </w:tc>
        <w:tc>
          <w:tcPr>
            <w:tcW w:w="5940" w:type="dxa"/>
            <w:gridSpan w:val="4"/>
          </w:tcPr>
          <w:p w:rsidR="005C24A2" w:rsidRPr="00D50944" w:rsidRDefault="005C24A2" w:rsidP="002A4A5A">
            <w:pPr>
              <w:pStyle w:val="NoSpacing"/>
              <w:jc w:val="center"/>
              <w:rPr>
                <w:rFonts w:ascii="SutonnyMJ" w:hAnsi="SutonnyMJ"/>
                <w:b/>
                <w:bCs/>
                <w:sz w:val="24"/>
                <w:szCs w:val="18"/>
              </w:rPr>
            </w:pPr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>02) `</w:t>
            </w:r>
            <w:proofErr w:type="spellStart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>ic‡Îi</w:t>
            </w:r>
            <w:proofErr w:type="spellEnd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>Rvgvb‡Zi</w:t>
            </w:r>
            <w:proofErr w:type="spellEnd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>cwigvY</w:t>
            </w:r>
            <w:proofErr w:type="spellEnd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 xml:space="preserve"> </w:t>
            </w:r>
            <w:proofErr w:type="spellStart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>UvKv</w:t>
            </w:r>
            <w:proofErr w:type="spellEnd"/>
            <w:r w:rsidRPr="00D50944">
              <w:rPr>
                <w:rFonts w:ascii="SutonnyMJ" w:hAnsi="SutonnyMJ"/>
                <w:b/>
                <w:bCs/>
                <w:sz w:val="24"/>
                <w:szCs w:val="18"/>
              </w:rPr>
              <w:t>|</w:t>
            </w:r>
          </w:p>
        </w:tc>
        <w:tc>
          <w:tcPr>
            <w:tcW w:w="1890" w:type="dxa"/>
          </w:tcPr>
          <w:p w:rsidR="005C24A2" w:rsidRPr="00D50944" w:rsidRDefault="005C24A2" w:rsidP="00D50944">
            <w:pPr>
              <w:pStyle w:val="NoSpacing"/>
              <w:jc w:val="center"/>
              <w:rPr>
                <w:rFonts w:ascii="SutonnyMJ" w:hAnsi="SutonnyMJ"/>
                <w:b/>
                <w:bCs/>
                <w:sz w:val="24"/>
                <w:szCs w:val="24"/>
              </w:rPr>
            </w:pPr>
            <w:r w:rsidRPr="00D50944">
              <w:rPr>
                <w:rFonts w:ascii="SutonnyMJ" w:hAnsi="SutonnyMJ"/>
                <w:b/>
                <w:bCs/>
                <w:sz w:val="24"/>
                <w:szCs w:val="24"/>
              </w:rPr>
              <w:t>03) Pzw³i †</w:t>
            </w:r>
            <w:proofErr w:type="spellStart"/>
            <w:r w:rsidRPr="00D50944">
              <w:rPr>
                <w:rFonts w:ascii="SutonnyMJ" w:hAnsi="SutonnyMJ"/>
                <w:b/>
                <w:bCs/>
                <w:sz w:val="24"/>
                <w:szCs w:val="24"/>
              </w:rPr>
              <w:t>gqv</w:t>
            </w:r>
            <w:proofErr w:type="spellEnd"/>
            <w:r w:rsidRPr="00D50944">
              <w:rPr>
                <w:rFonts w:ascii="SutonnyMJ" w:hAnsi="SutonnyMJ"/>
                <w:b/>
                <w:bCs/>
                <w:sz w:val="24"/>
                <w:szCs w:val="24"/>
              </w:rPr>
              <w:t>`</w:t>
            </w:r>
          </w:p>
        </w:tc>
      </w:tr>
      <w:tr w:rsidR="005C24A2" w:rsidTr="00967702">
        <w:trPr>
          <w:cantSplit/>
        </w:trPr>
        <w:tc>
          <w:tcPr>
            <w:tcW w:w="464" w:type="dxa"/>
            <w:vMerge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</w:rPr>
            </w:pPr>
          </w:p>
        </w:tc>
        <w:tc>
          <w:tcPr>
            <w:tcW w:w="2236" w:type="dxa"/>
          </w:tcPr>
          <w:p w:rsidR="005C24A2" w:rsidRPr="00CB56A1" w:rsidRDefault="005C24A2" w:rsidP="002A4A5A">
            <w:pPr>
              <w:pStyle w:val="NoSpacing"/>
              <w:jc w:val="center"/>
              <w:rPr>
                <w:rFonts w:ascii="SutonnyMJ" w:hAnsi="SutonnyMJ"/>
                <w:sz w:val="18"/>
              </w:rPr>
            </w:pPr>
            <w:proofErr w:type="spellStart"/>
            <w:r w:rsidRPr="00CB56A1">
              <w:rPr>
                <w:rFonts w:ascii="SutonnyMJ" w:hAnsi="SutonnyMJ"/>
                <w:szCs w:val="28"/>
              </w:rPr>
              <w:t>weGdwmwm</w:t>
            </w:r>
            <w:proofErr w:type="spellEnd"/>
            <w:r w:rsidRPr="00CB56A1">
              <w:rPr>
                <w:rFonts w:ascii="SutonnyMJ" w:hAnsi="SutonnyMJ"/>
                <w:szCs w:val="28"/>
              </w:rPr>
              <w:t>/</w:t>
            </w:r>
            <w:proofErr w:type="spellStart"/>
            <w:r w:rsidRPr="00CB56A1">
              <w:rPr>
                <w:rFonts w:ascii="SutonnyMJ" w:hAnsi="SutonnyMJ"/>
                <w:szCs w:val="28"/>
              </w:rPr>
              <w:t>nhiZ</w:t>
            </w:r>
            <w:proofErr w:type="spellEnd"/>
            <w:r w:rsidRPr="00CB56A1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  <w:szCs w:val="28"/>
              </w:rPr>
              <w:t>kvnRvjvj</w:t>
            </w:r>
            <w:proofErr w:type="spellEnd"/>
            <w:r w:rsidRPr="00CB56A1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  <w:szCs w:val="28"/>
              </w:rPr>
              <w:t>AvšÍR©vwZK</w:t>
            </w:r>
            <w:proofErr w:type="spellEnd"/>
            <w:r w:rsidRPr="00CB56A1">
              <w:rPr>
                <w:rFonts w:ascii="SutonnyMJ" w:hAnsi="SutonnyMJ"/>
                <w:szCs w:val="28"/>
              </w:rPr>
              <w:t xml:space="preserve"> </w:t>
            </w:r>
            <w:proofErr w:type="spellStart"/>
            <w:r w:rsidRPr="00CB56A1">
              <w:rPr>
                <w:rFonts w:ascii="SutonnyMJ" w:hAnsi="SutonnyMJ"/>
                <w:szCs w:val="28"/>
              </w:rPr>
              <w:t>wegvbe›`i</w:t>
            </w:r>
            <w:proofErr w:type="spellEnd"/>
            <w:r w:rsidRPr="00CB56A1">
              <w:rPr>
                <w:rFonts w:ascii="SutonnyMJ" w:hAnsi="SutonnyMJ"/>
                <w:szCs w:val="28"/>
              </w:rPr>
              <w:t xml:space="preserve">, </w:t>
            </w:r>
            <w:proofErr w:type="spellStart"/>
            <w:r w:rsidRPr="00CB56A1">
              <w:rPr>
                <w:rFonts w:ascii="SutonnyMJ" w:hAnsi="SutonnyMJ"/>
                <w:szCs w:val="28"/>
              </w:rPr>
              <w:t>Kzwg</w:t>
            </w:r>
            <w:proofErr w:type="spellEnd"/>
            <w:r w:rsidRPr="00CB56A1">
              <w:rPr>
                <w:rFonts w:ascii="SutonnyMJ" w:hAnsi="SutonnyMJ"/>
                <w:szCs w:val="28"/>
              </w:rPr>
              <w:t>©‡</w:t>
            </w:r>
            <w:proofErr w:type="spellStart"/>
            <w:r w:rsidRPr="00CB56A1">
              <w:rPr>
                <w:rFonts w:ascii="SutonnyMJ" w:hAnsi="SutonnyMJ"/>
                <w:szCs w:val="28"/>
              </w:rPr>
              <w:t>Uvjv</w:t>
            </w:r>
            <w:proofErr w:type="spellEnd"/>
            <w:r w:rsidRPr="00CB56A1">
              <w:rPr>
                <w:rFonts w:ascii="SutonnyMJ" w:hAnsi="SutonnyMJ"/>
                <w:szCs w:val="28"/>
              </w:rPr>
              <w:t xml:space="preserve">, </w:t>
            </w:r>
            <w:proofErr w:type="spellStart"/>
            <w:r w:rsidRPr="00CB56A1">
              <w:rPr>
                <w:rFonts w:ascii="SutonnyMJ" w:hAnsi="SutonnyMJ"/>
                <w:szCs w:val="28"/>
              </w:rPr>
              <w:t>XvKv</w:t>
            </w:r>
            <w:proofErr w:type="spellEnd"/>
            <w:r w:rsidRPr="00CB56A1">
              <w:rPr>
                <w:rFonts w:ascii="SutonnyMJ" w:hAnsi="SutonnyMJ"/>
                <w:szCs w:val="28"/>
              </w:rPr>
              <w:t>|</w:t>
            </w:r>
          </w:p>
        </w:tc>
        <w:tc>
          <w:tcPr>
            <w:tcW w:w="5940" w:type="dxa"/>
            <w:gridSpan w:val="4"/>
          </w:tcPr>
          <w:p w:rsidR="005C24A2" w:rsidRPr="009B43C7" w:rsidRDefault="005C24A2" w:rsidP="002A4A5A">
            <w:pPr>
              <w:pStyle w:val="NoSpacing"/>
              <w:jc w:val="both"/>
              <w:rPr>
                <w:rFonts w:ascii="SutonnyMJ" w:hAnsi="SutonnyMJ"/>
                <w:sz w:val="24"/>
                <w:szCs w:val="24"/>
                <w:lang w:val="es-PE"/>
              </w:rPr>
            </w:pPr>
            <w:proofErr w:type="spellStart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>UvKv</w:t>
            </w:r>
            <w:proofErr w:type="spellEnd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 </w:t>
            </w:r>
            <w:r w:rsidR="009B43C7" w:rsidRPr="009B43C7">
              <w:rPr>
                <w:rFonts w:ascii="SutonnyMJ" w:hAnsi="SutonnyMJ"/>
                <w:sz w:val="24"/>
                <w:szCs w:val="24"/>
                <w:lang w:val="es-PE"/>
              </w:rPr>
              <w:t>3</w:t>
            </w:r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>0,000.00 (</w:t>
            </w:r>
            <w:proofErr w:type="spellStart"/>
            <w:r w:rsidR="009B43C7" w:rsidRPr="009B43C7">
              <w:rPr>
                <w:rFonts w:ascii="SutonnyMJ" w:hAnsi="SutonnyMJ"/>
                <w:sz w:val="24"/>
                <w:szCs w:val="24"/>
                <w:lang w:val="es-PE"/>
              </w:rPr>
              <w:t>wÎk</w:t>
            </w:r>
            <w:proofErr w:type="spellEnd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 </w:t>
            </w:r>
            <w:proofErr w:type="spellStart"/>
            <w:r w:rsidR="00D50944">
              <w:rPr>
                <w:rFonts w:ascii="SutonnyMJ" w:hAnsi="SutonnyMJ"/>
                <w:sz w:val="24"/>
                <w:szCs w:val="24"/>
                <w:lang w:val="es-PE"/>
              </w:rPr>
              <w:t>nvRvi</w:t>
            </w:r>
            <w:proofErr w:type="spellEnd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) </w:t>
            </w:r>
            <w:proofErr w:type="spellStart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>gvÎ</w:t>
            </w:r>
            <w:proofErr w:type="spellEnd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 xml:space="preserve"> (‡</w:t>
            </w:r>
            <w:proofErr w:type="spellStart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>diZ‡hvM</w:t>
            </w:r>
            <w:proofErr w:type="spellEnd"/>
            <w:r w:rsidRPr="009B43C7">
              <w:rPr>
                <w:rFonts w:ascii="SutonnyMJ" w:hAnsi="SutonnyMJ"/>
                <w:sz w:val="24"/>
                <w:szCs w:val="24"/>
                <w:lang w:val="es-PE"/>
              </w:rPr>
              <w:t>¨)</w:t>
            </w:r>
            <w:r w:rsidR="009B43C7" w:rsidRPr="009B43C7">
              <w:rPr>
                <w:rFonts w:ascii="SutonnyMJ" w:hAnsi="SutonnyMJ"/>
                <w:sz w:val="24"/>
                <w:szCs w:val="24"/>
                <w:lang w:val="es-PE"/>
              </w:rPr>
              <w:t>|</w:t>
            </w:r>
          </w:p>
          <w:p w:rsidR="005C24A2" w:rsidRPr="00CD51CA" w:rsidRDefault="005C24A2" w:rsidP="002A4A5A">
            <w:pPr>
              <w:pStyle w:val="NoSpacing"/>
              <w:jc w:val="both"/>
              <w:rPr>
                <w:rFonts w:ascii="SutonnyMJ" w:hAnsi="SutonnyMJ"/>
                <w:lang w:val="es-PE"/>
              </w:rPr>
            </w:pPr>
          </w:p>
        </w:tc>
        <w:tc>
          <w:tcPr>
            <w:tcW w:w="1890" w:type="dxa"/>
          </w:tcPr>
          <w:p w:rsidR="005C24A2" w:rsidRPr="009B43C7" w:rsidRDefault="005C24A2" w:rsidP="009B43C7">
            <w:pPr>
              <w:pStyle w:val="NoSpacing"/>
              <w:jc w:val="center"/>
              <w:rPr>
                <w:rFonts w:ascii="SutonnyMJ" w:hAnsi="SutonnyMJ"/>
                <w:sz w:val="24"/>
                <w:szCs w:val="24"/>
              </w:rPr>
            </w:pPr>
            <w:proofErr w:type="spellStart"/>
            <w:r w:rsidRPr="009B43C7">
              <w:rPr>
                <w:rFonts w:ascii="SutonnyMJ" w:hAnsi="SutonnyMJ"/>
                <w:sz w:val="24"/>
                <w:szCs w:val="24"/>
              </w:rPr>
              <w:t>GK</w:t>
            </w:r>
            <w:r w:rsidR="009B43C7" w:rsidRPr="009B43C7">
              <w:rPr>
                <w:rFonts w:ascii="SutonnyMJ" w:hAnsi="SutonnyMJ"/>
                <w:sz w:val="24"/>
                <w:szCs w:val="24"/>
              </w:rPr>
              <w:t>Kvjxb</w:t>
            </w:r>
            <w:proofErr w:type="spellEnd"/>
          </w:p>
          <w:p w:rsidR="005C24A2" w:rsidRPr="00731ED9" w:rsidRDefault="005C24A2" w:rsidP="002A4A5A">
            <w:pPr>
              <w:pStyle w:val="NoSpacing"/>
              <w:rPr>
                <w:rFonts w:ascii="SutonnyMJ" w:hAnsi="SutonnyMJ"/>
                <w:sz w:val="23"/>
                <w:szCs w:val="23"/>
              </w:rPr>
            </w:pPr>
          </w:p>
        </w:tc>
      </w:tr>
      <w:tr w:rsidR="005C24A2" w:rsidTr="00967702">
        <w:trPr>
          <w:cantSplit/>
        </w:trPr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  <w:lang w:val="es-PE"/>
              </w:rPr>
            </w:pPr>
            <w:r w:rsidRPr="00CB56A1">
              <w:rPr>
                <w:rFonts w:ascii="SutonnyMJ" w:hAnsi="SutonnyMJ"/>
                <w:lang w:val="es-PE"/>
              </w:rPr>
              <w:t>11</w:t>
            </w:r>
          </w:p>
        </w:tc>
        <w:tc>
          <w:tcPr>
            <w:tcW w:w="2236" w:type="dxa"/>
          </w:tcPr>
          <w:p w:rsidR="005C24A2" w:rsidRPr="00731ED9" w:rsidRDefault="005C24A2" w:rsidP="002A4A5A">
            <w:pPr>
              <w:pStyle w:val="NoSpacing"/>
              <w:rPr>
                <w:rFonts w:ascii="SutonnyMJ" w:hAnsi="SutonnyMJ"/>
                <w:sz w:val="23"/>
                <w:szCs w:val="23"/>
                <w:lang w:val="es-PE"/>
              </w:rPr>
            </w:pPr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`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icÎ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msMÖnKvix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¯^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Z¡vi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bvg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I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Znwej</w:t>
            </w:r>
            <w:proofErr w:type="spellEnd"/>
          </w:p>
        </w:tc>
        <w:tc>
          <w:tcPr>
            <w:tcW w:w="7830" w:type="dxa"/>
            <w:gridSpan w:val="5"/>
          </w:tcPr>
          <w:p w:rsidR="005C24A2" w:rsidRPr="00731ED9" w:rsidRDefault="005C24A2" w:rsidP="002A4A5A">
            <w:pPr>
              <w:pStyle w:val="NoSpacing"/>
              <w:jc w:val="both"/>
              <w:rPr>
                <w:rFonts w:ascii="SutonnyMJ" w:hAnsi="SutonnyMJ"/>
                <w:bCs/>
                <w:sz w:val="23"/>
                <w:szCs w:val="23"/>
                <w:lang w:val="es-PE"/>
              </w:rPr>
            </w:pP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>gnve¨e¯’vcK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 xml:space="preserve">,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>weGdwmwm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>,</w:t>
            </w:r>
            <w:r w:rsidRPr="00731ED9">
              <w:rPr>
                <w:rFonts w:ascii="SutonnyMJ" w:hAnsi="SutonnyMJ"/>
                <w:bCs/>
                <w:sz w:val="23"/>
                <w:szCs w:val="23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</w:rPr>
              <w:t>nhiZ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</w:rPr>
              <w:t>kvnRvjvj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</w:rPr>
              <w:t>AvšÍR©vwZK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</w:rPr>
              <w:t>wegvbe›`i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</w:rPr>
              <w:t xml:space="preserve">,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</w:rPr>
              <w:t>Kzwg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</w:rPr>
              <w:t>©‡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</w:rPr>
              <w:t>Uvjv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</w:rPr>
              <w:t xml:space="preserve">,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>XvKv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 xml:space="preserve"> I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>wegv‡bi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>wbR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 xml:space="preserve">¯^ </w:t>
            </w:r>
            <w:proofErr w:type="spellStart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>Znwej</w:t>
            </w:r>
            <w:proofErr w:type="spellEnd"/>
            <w:r w:rsidRPr="00731ED9">
              <w:rPr>
                <w:rFonts w:ascii="SutonnyMJ" w:hAnsi="SutonnyMJ"/>
                <w:bCs/>
                <w:sz w:val="23"/>
                <w:szCs w:val="23"/>
                <w:lang w:val="es-PE"/>
              </w:rPr>
              <w:t>|</w:t>
            </w:r>
          </w:p>
        </w:tc>
      </w:tr>
      <w:tr w:rsidR="005C24A2" w:rsidTr="00967702"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  <w:lang w:val="es-PE"/>
              </w:rPr>
            </w:pPr>
            <w:r w:rsidRPr="00CB56A1">
              <w:rPr>
                <w:rFonts w:ascii="SutonnyMJ" w:hAnsi="SutonnyMJ"/>
                <w:lang w:val="es-PE"/>
              </w:rPr>
              <w:t>12</w:t>
            </w:r>
          </w:p>
        </w:tc>
        <w:tc>
          <w:tcPr>
            <w:tcW w:w="2236" w:type="dxa"/>
          </w:tcPr>
          <w:p w:rsidR="005C24A2" w:rsidRPr="00731ED9" w:rsidRDefault="005C24A2" w:rsidP="002A4A5A">
            <w:pPr>
              <w:pStyle w:val="NoSpacing"/>
              <w:rPr>
                <w:rFonts w:ascii="SutonnyMJ" w:hAnsi="SutonnyMJ"/>
                <w:sz w:val="23"/>
                <w:szCs w:val="23"/>
                <w:lang w:val="es-PE"/>
              </w:rPr>
            </w:pP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Awdwmqvj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`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icÎ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AvnevbKvix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</w:p>
        </w:tc>
        <w:tc>
          <w:tcPr>
            <w:tcW w:w="7830" w:type="dxa"/>
            <w:gridSpan w:val="5"/>
          </w:tcPr>
          <w:p w:rsidR="005C24A2" w:rsidRPr="00731ED9" w:rsidRDefault="009B43C7" w:rsidP="002A4A5A">
            <w:pPr>
              <w:pStyle w:val="NoSpacing"/>
              <w:rPr>
                <w:rFonts w:ascii="SutonnyMJ" w:hAnsi="SutonnyMJ"/>
                <w:sz w:val="23"/>
                <w:szCs w:val="23"/>
                <w:lang w:val="es-PE"/>
              </w:rPr>
            </w:pPr>
            <w:proofErr w:type="spellStart"/>
            <w:r>
              <w:rPr>
                <w:rFonts w:ascii="SutonnyMJ" w:hAnsi="SutonnyMJ"/>
                <w:sz w:val="23"/>
                <w:szCs w:val="23"/>
                <w:lang w:val="es-PE"/>
              </w:rPr>
              <w:t>Dc-</w:t>
            </w:r>
            <w:r w:rsidR="005C24A2" w:rsidRPr="00731ED9">
              <w:rPr>
                <w:rFonts w:ascii="SutonnyMJ" w:hAnsi="SutonnyMJ"/>
                <w:sz w:val="23"/>
                <w:szCs w:val="23"/>
                <w:lang w:val="es-PE"/>
              </w:rPr>
              <w:t>gnve¨e¯’vcK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, </w:t>
            </w:r>
            <w:proofErr w:type="spellStart"/>
            <w:r w:rsidR="005C24A2" w:rsidRPr="00731ED9">
              <w:rPr>
                <w:rFonts w:ascii="SutonnyMJ" w:hAnsi="SutonnyMJ"/>
                <w:sz w:val="23"/>
                <w:szCs w:val="23"/>
                <w:lang w:val="es-PE"/>
              </w:rPr>
              <w:t>weGdwmwm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  <w:lang w:val="es-PE"/>
              </w:rPr>
              <w:t>,</w:t>
            </w:r>
            <w:r w:rsidR="005C24A2" w:rsidRPr="00731ED9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="005C24A2" w:rsidRPr="00731ED9">
              <w:rPr>
                <w:rFonts w:ascii="SutonnyMJ" w:hAnsi="SutonnyMJ"/>
                <w:sz w:val="23"/>
                <w:szCs w:val="23"/>
              </w:rPr>
              <w:t>nhiZ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="005C24A2" w:rsidRPr="00731ED9">
              <w:rPr>
                <w:rFonts w:ascii="SutonnyMJ" w:hAnsi="SutonnyMJ"/>
                <w:sz w:val="23"/>
                <w:szCs w:val="23"/>
              </w:rPr>
              <w:t>kvnRvjvj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="005C24A2" w:rsidRPr="00731ED9">
              <w:rPr>
                <w:rFonts w:ascii="SutonnyMJ" w:hAnsi="SutonnyMJ"/>
                <w:sz w:val="23"/>
                <w:szCs w:val="23"/>
              </w:rPr>
              <w:t>AvšÍR©vwZK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</w:rPr>
              <w:t xml:space="preserve"> </w:t>
            </w:r>
            <w:proofErr w:type="spellStart"/>
            <w:r w:rsidR="005C24A2" w:rsidRPr="00731ED9">
              <w:rPr>
                <w:rFonts w:ascii="SutonnyMJ" w:hAnsi="SutonnyMJ"/>
                <w:sz w:val="23"/>
                <w:szCs w:val="23"/>
              </w:rPr>
              <w:t>wegvbe›`i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</w:rPr>
              <w:t xml:space="preserve">, </w:t>
            </w:r>
            <w:proofErr w:type="spellStart"/>
            <w:r w:rsidR="005C24A2" w:rsidRPr="00731ED9">
              <w:rPr>
                <w:rFonts w:ascii="SutonnyMJ" w:hAnsi="SutonnyMJ"/>
                <w:sz w:val="23"/>
                <w:szCs w:val="23"/>
              </w:rPr>
              <w:t>Kzwg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</w:rPr>
              <w:t>©‡</w:t>
            </w:r>
            <w:proofErr w:type="spellStart"/>
            <w:r w:rsidR="005C24A2" w:rsidRPr="00731ED9">
              <w:rPr>
                <w:rFonts w:ascii="SutonnyMJ" w:hAnsi="SutonnyMJ"/>
                <w:sz w:val="23"/>
                <w:szCs w:val="23"/>
              </w:rPr>
              <w:t>Uvjv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</w:rPr>
              <w:t xml:space="preserve">, </w:t>
            </w:r>
            <w:proofErr w:type="spellStart"/>
            <w:r w:rsidR="005C24A2" w:rsidRPr="00731ED9">
              <w:rPr>
                <w:rFonts w:ascii="SutonnyMJ" w:hAnsi="SutonnyMJ"/>
                <w:sz w:val="23"/>
                <w:szCs w:val="23"/>
              </w:rPr>
              <w:t>XvKv</w:t>
            </w:r>
            <w:proofErr w:type="spellEnd"/>
            <w:r w:rsidR="005C24A2" w:rsidRPr="00731ED9">
              <w:rPr>
                <w:rFonts w:ascii="SutonnyMJ" w:hAnsi="SutonnyMJ"/>
                <w:sz w:val="23"/>
                <w:szCs w:val="23"/>
              </w:rPr>
              <w:t>|</w:t>
            </w:r>
            <w:r w:rsidR="005C24A2"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</w:p>
          <w:p w:rsidR="005C24A2" w:rsidRPr="00731ED9" w:rsidRDefault="005C24A2" w:rsidP="002A4A5A">
            <w:pPr>
              <w:pStyle w:val="NoSpacing"/>
              <w:rPr>
                <w:rFonts w:ascii="SutonnyMJ" w:hAnsi="SutonnyMJ"/>
                <w:sz w:val="23"/>
                <w:szCs w:val="23"/>
                <w:lang w:val="es-PE"/>
              </w:rPr>
            </w:pPr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†dvb:880-2-8901760-64,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d¨v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·: 8901638|</w:t>
            </w:r>
          </w:p>
        </w:tc>
      </w:tr>
      <w:tr w:rsidR="005C24A2" w:rsidTr="00967702">
        <w:trPr>
          <w:cantSplit/>
        </w:trPr>
        <w:tc>
          <w:tcPr>
            <w:tcW w:w="464" w:type="dxa"/>
          </w:tcPr>
          <w:p w:rsidR="005C24A2" w:rsidRPr="00CB56A1" w:rsidRDefault="005C24A2" w:rsidP="002A4A5A">
            <w:pPr>
              <w:pStyle w:val="NoSpacing"/>
              <w:rPr>
                <w:rFonts w:ascii="SutonnyMJ" w:hAnsi="SutonnyMJ"/>
                <w:lang w:val="es-PE"/>
              </w:rPr>
            </w:pPr>
            <w:r w:rsidRPr="00CB56A1">
              <w:rPr>
                <w:rFonts w:ascii="SutonnyMJ" w:hAnsi="SutonnyMJ"/>
                <w:lang w:val="es-PE"/>
              </w:rPr>
              <w:t>13</w:t>
            </w:r>
          </w:p>
        </w:tc>
        <w:tc>
          <w:tcPr>
            <w:tcW w:w="10066" w:type="dxa"/>
            <w:gridSpan w:val="6"/>
          </w:tcPr>
          <w:p w:rsidR="005C24A2" w:rsidRPr="00731ED9" w:rsidRDefault="005C24A2" w:rsidP="002A4A5A">
            <w:pPr>
              <w:pStyle w:val="NoSpacing"/>
              <w:rPr>
                <w:rFonts w:ascii="SutonnyMJ" w:hAnsi="SutonnyMJ"/>
                <w:sz w:val="23"/>
                <w:szCs w:val="23"/>
                <w:lang w:val="es-PE"/>
              </w:rPr>
            </w:pPr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`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icÎ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wmwWDjmn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Ab¨vb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¨ Avbylvw½K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mKj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Z_¨vw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`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Zvr¶wbKfv‡e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wegvb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I‡qe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mvBUt</w:t>
            </w:r>
            <w:proofErr w:type="spellEnd"/>
            <w:r w:rsidRPr="00731ED9">
              <w:rPr>
                <w:rFonts w:ascii="SutonnyMJ" w:hAnsi="SutonnyMJ"/>
                <w:b/>
                <w:bCs/>
                <w:sz w:val="23"/>
                <w:szCs w:val="23"/>
                <w:lang w:val="es-PE"/>
              </w:rPr>
              <w:t xml:space="preserve"> </w:t>
            </w:r>
            <w:hyperlink r:id="rId6" w:history="1">
              <w:r w:rsidRPr="00731ED9">
                <w:rPr>
                  <w:rStyle w:val="Hyperlink"/>
                  <w:rFonts w:ascii="Times New Roman" w:hAnsi="Times New Roman" w:cs="Times New Roman"/>
                  <w:b/>
                  <w:bCs/>
                  <w:sz w:val="23"/>
                  <w:szCs w:val="23"/>
                  <w:lang w:val="es-PE"/>
                </w:rPr>
                <w:t>www.biman-airlines.com</w:t>
              </w:r>
            </w:hyperlink>
            <w:r w:rsidRPr="00731ED9">
              <w:rPr>
                <w:rFonts w:ascii="SutonnyMJ" w:hAnsi="SutonnyMJ"/>
                <w:b/>
                <w:bCs/>
                <w:sz w:val="23"/>
                <w:szCs w:val="23"/>
                <w:lang w:val="es-PE"/>
              </w:rPr>
              <w:t>-</w:t>
            </w:r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G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cvIqv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 xml:space="preserve"> </w:t>
            </w:r>
            <w:proofErr w:type="spellStart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hv‡e</w:t>
            </w:r>
            <w:proofErr w:type="spellEnd"/>
            <w:r w:rsidRPr="00731ED9">
              <w:rPr>
                <w:rFonts w:ascii="SutonnyMJ" w:hAnsi="SutonnyMJ"/>
                <w:sz w:val="23"/>
                <w:szCs w:val="23"/>
                <w:lang w:val="es-PE"/>
              </w:rPr>
              <w:t>|</w:t>
            </w:r>
          </w:p>
        </w:tc>
      </w:tr>
    </w:tbl>
    <w:p w:rsidR="005C24A2" w:rsidRDefault="005C24A2" w:rsidP="005C24A2">
      <w:pPr>
        <w:jc w:val="right"/>
        <w:rPr>
          <w:rFonts w:ascii="SutonnyMJ" w:hAnsi="SutonnyMJ"/>
          <w:bCs/>
          <w:sz w:val="28"/>
          <w:szCs w:val="20"/>
          <w:u w:val="single"/>
          <w:lang w:val="es-PE"/>
        </w:rPr>
      </w:pPr>
    </w:p>
    <w:p w:rsidR="00147F0D" w:rsidRDefault="00147F0D" w:rsidP="00147F0D">
      <w:pPr>
        <w:pStyle w:val="NoSpacing"/>
        <w:jc w:val="right"/>
        <w:rPr>
          <w:rFonts w:ascii="SutonnyMJ" w:hAnsi="SutonnyMJ"/>
          <w:bCs/>
          <w:sz w:val="28"/>
          <w:szCs w:val="20"/>
          <w:u w:val="single"/>
          <w:lang w:val="es-PE"/>
        </w:rPr>
      </w:pPr>
    </w:p>
    <w:p w:rsidR="005C24A2" w:rsidRDefault="008A2E02" w:rsidP="00147F0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SutonnyMJ" w:hAnsi="SutonnyMJ"/>
          <w:bCs/>
          <w:sz w:val="28"/>
          <w:szCs w:val="20"/>
          <w:u w:val="single"/>
          <w:lang w:val="es-PE"/>
        </w:rPr>
        <w:t>Dc-</w:t>
      </w:r>
      <w:r w:rsidR="005C24A2">
        <w:rPr>
          <w:rFonts w:ascii="SutonnyMJ" w:hAnsi="SutonnyMJ"/>
          <w:bCs/>
          <w:sz w:val="28"/>
          <w:szCs w:val="20"/>
          <w:u w:val="single"/>
          <w:lang w:val="es-PE"/>
        </w:rPr>
        <w:t>gnve¨e¯’vcK</w:t>
      </w:r>
      <w:proofErr w:type="spellEnd"/>
      <w:r w:rsidR="005C24A2">
        <w:rPr>
          <w:rFonts w:ascii="SutonnyMJ" w:hAnsi="SutonnyMJ"/>
          <w:bCs/>
          <w:sz w:val="28"/>
          <w:szCs w:val="20"/>
          <w:u w:val="single"/>
          <w:lang w:val="es-PE"/>
        </w:rPr>
        <w:t>,</w:t>
      </w:r>
      <w:r w:rsidR="005C24A2" w:rsidRPr="005E00B7">
        <w:rPr>
          <w:rFonts w:ascii="SutonnyMJ" w:hAnsi="SutonnyMJ"/>
          <w:bCs/>
          <w:sz w:val="28"/>
          <w:szCs w:val="20"/>
          <w:u w:val="single"/>
          <w:lang w:val="es-PE"/>
        </w:rPr>
        <w:t xml:space="preserve"> </w:t>
      </w:r>
      <w:proofErr w:type="spellStart"/>
      <w:r w:rsidR="005C24A2" w:rsidRPr="005E00B7">
        <w:rPr>
          <w:rFonts w:ascii="SutonnyMJ" w:hAnsi="SutonnyMJ"/>
          <w:bCs/>
          <w:sz w:val="28"/>
          <w:szCs w:val="20"/>
          <w:u w:val="single"/>
          <w:lang w:val="es-PE"/>
        </w:rPr>
        <w:t>weGdwmwm</w:t>
      </w:r>
      <w:proofErr w:type="spellEnd"/>
      <w:r w:rsidR="005C24A2" w:rsidRPr="005E00B7">
        <w:rPr>
          <w:rFonts w:ascii="SutonnyMJ" w:hAnsi="SutonnyMJ"/>
          <w:bCs/>
          <w:sz w:val="28"/>
          <w:szCs w:val="20"/>
          <w:u w:val="single"/>
          <w:lang w:val="es-PE"/>
        </w:rPr>
        <w:t>|</w:t>
      </w: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7F0D" w:rsidRDefault="00147F0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702" w:rsidRDefault="00967702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7702" w:rsidRDefault="00967702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367D" w:rsidRPr="002F367D" w:rsidRDefault="002F367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367D">
        <w:rPr>
          <w:rFonts w:ascii="Times New Roman" w:hAnsi="Times New Roman" w:cs="Times New Roman"/>
          <w:sz w:val="24"/>
          <w:szCs w:val="24"/>
        </w:rPr>
        <w:t>Ref: 30.34.0000.063.2021</w:t>
      </w:r>
      <w:r w:rsidRPr="002F367D">
        <w:rPr>
          <w:rFonts w:ascii="Times New Roman" w:hAnsi="Times New Roman" w:cs="Times New Roman"/>
          <w:sz w:val="24"/>
          <w:szCs w:val="24"/>
        </w:rPr>
        <w:tab/>
      </w:r>
      <w:r w:rsidRPr="002F367D">
        <w:rPr>
          <w:rFonts w:ascii="Times New Roman" w:hAnsi="Times New Roman" w:cs="Times New Roman"/>
          <w:sz w:val="24"/>
          <w:szCs w:val="24"/>
        </w:rPr>
        <w:tab/>
      </w:r>
      <w:r w:rsidRPr="002F367D">
        <w:rPr>
          <w:rFonts w:ascii="Times New Roman" w:hAnsi="Times New Roman" w:cs="Times New Roman"/>
          <w:sz w:val="24"/>
          <w:szCs w:val="24"/>
        </w:rPr>
        <w:tab/>
      </w:r>
      <w:r w:rsidRPr="002F367D">
        <w:rPr>
          <w:rFonts w:ascii="Times New Roman" w:hAnsi="Times New Roman" w:cs="Times New Roman"/>
          <w:sz w:val="24"/>
          <w:szCs w:val="24"/>
        </w:rPr>
        <w:tab/>
      </w:r>
      <w:r w:rsidRPr="002F367D">
        <w:rPr>
          <w:rFonts w:ascii="Times New Roman" w:hAnsi="Times New Roman" w:cs="Times New Roman"/>
          <w:sz w:val="24"/>
          <w:szCs w:val="24"/>
        </w:rPr>
        <w:tab/>
      </w:r>
      <w:r w:rsidRPr="002F3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E142A">
        <w:rPr>
          <w:rFonts w:ascii="Times New Roman" w:hAnsi="Times New Roman" w:cs="Times New Roman"/>
          <w:sz w:val="24"/>
          <w:szCs w:val="24"/>
        </w:rPr>
        <w:t>Date: 21</w:t>
      </w:r>
      <w:r w:rsidRPr="002F367D">
        <w:rPr>
          <w:rFonts w:ascii="Times New Roman" w:hAnsi="Times New Roman" w:cs="Times New Roman"/>
          <w:sz w:val="24"/>
          <w:szCs w:val="24"/>
        </w:rPr>
        <w:t>-10-2021</w:t>
      </w:r>
    </w:p>
    <w:p w:rsidR="002F367D" w:rsidRDefault="002F367D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30"/>
        </w:rPr>
      </w:pPr>
    </w:p>
    <w:p w:rsidR="003276BD" w:rsidRPr="003E142A" w:rsidRDefault="003276B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42A">
        <w:rPr>
          <w:rFonts w:ascii="Times New Roman" w:hAnsi="Times New Roman" w:cs="Times New Roman"/>
          <w:sz w:val="24"/>
          <w:szCs w:val="24"/>
        </w:rPr>
        <w:t>M/S</w:t>
      </w:r>
      <w:proofErr w:type="gramStart"/>
      <w:r w:rsidR="002F367D" w:rsidRPr="003E142A">
        <w:rPr>
          <w:rFonts w:ascii="Times New Roman" w:hAnsi="Times New Roman" w:cs="Times New Roman"/>
          <w:sz w:val="24"/>
          <w:szCs w:val="24"/>
        </w:rPr>
        <w:t>. .............................................</w:t>
      </w:r>
      <w:proofErr w:type="gramEnd"/>
    </w:p>
    <w:p w:rsidR="002F367D" w:rsidRPr="003E142A" w:rsidRDefault="002F367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42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2F367D" w:rsidRPr="003E142A" w:rsidRDefault="002F367D" w:rsidP="002F36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42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2F367D" w:rsidRPr="003E142A" w:rsidRDefault="002F367D" w:rsidP="003276BD">
      <w:pPr>
        <w:pStyle w:val="Heading1"/>
        <w:ind w:left="561" w:hanging="561"/>
        <w:rPr>
          <w:color w:val="000000"/>
          <w:sz w:val="22"/>
          <w:u w:val="none"/>
        </w:rPr>
      </w:pPr>
    </w:p>
    <w:p w:rsidR="003276BD" w:rsidRPr="009703A4" w:rsidRDefault="003276BD" w:rsidP="002F367D">
      <w:pPr>
        <w:pStyle w:val="Heading1"/>
        <w:ind w:left="720" w:hanging="720"/>
        <w:rPr>
          <w:sz w:val="23"/>
          <w:szCs w:val="23"/>
        </w:rPr>
      </w:pPr>
      <w:r w:rsidRPr="009703A4">
        <w:rPr>
          <w:color w:val="000000"/>
          <w:sz w:val="23"/>
          <w:szCs w:val="23"/>
          <w:u w:val="none"/>
        </w:rPr>
        <w:t>SUB:</w:t>
      </w:r>
      <w:r w:rsidR="002F367D" w:rsidRPr="009703A4">
        <w:rPr>
          <w:color w:val="000000"/>
          <w:sz w:val="23"/>
          <w:szCs w:val="23"/>
          <w:u w:val="none"/>
        </w:rPr>
        <w:tab/>
      </w:r>
      <w:r w:rsidRPr="009703A4">
        <w:rPr>
          <w:sz w:val="23"/>
          <w:szCs w:val="23"/>
          <w:u w:val="none"/>
        </w:rPr>
        <w:t xml:space="preserve">OTM TENDER SCHEDULE AND OTHER TERMS &amp; CONDITIONS FOR REPLACEMENT </w:t>
      </w:r>
      <w:r w:rsidRPr="009703A4">
        <w:rPr>
          <w:sz w:val="23"/>
          <w:szCs w:val="23"/>
        </w:rPr>
        <w:t>OF OLD, RUSTED AND DAMAGED GAS PIPE LINE OF BFCC BUILDING</w:t>
      </w:r>
    </w:p>
    <w:p w:rsidR="003276BD" w:rsidRPr="00051341" w:rsidRDefault="003276BD" w:rsidP="003276BD">
      <w:pPr>
        <w:pStyle w:val="Heading1"/>
        <w:ind w:left="561" w:hanging="561"/>
        <w:rPr>
          <w:color w:val="FF0000"/>
          <w:sz w:val="28"/>
          <w:szCs w:val="28"/>
        </w:rPr>
      </w:pPr>
    </w:p>
    <w:p w:rsidR="003276BD" w:rsidRDefault="003276BD" w:rsidP="002F367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2F367D">
        <w:rPr>
          <w:rFonts w:ascii="Times New Roman" w:hAnsi="Times New Roman" w:cs="Times New Roman"/>
          <w:sz w:val="26"/>
          <w:szCs w:val="26"/>
        </w:rPr>
        <w:t xml:space="preserve">Selling address of Schedule: Manager, Finance, Biman Flight Catering Centre, HSIA, </w:t>
      </w:r>
      <w:proofErr w:type="gramStart"/>
      <w:r w:rsidRPr="002F367D">
        <w:rPr>
          <w:rFonts w:ascii="Times New Roman" w:hAnsi="Times New Roman" w:cs="Times New Roman"/>
          <w:sz w:val="26"/>
          <w:szCs w:val="26"/>
        </w:rPr>
        <w:t>Dhaka</w:t>
      </w:r>
      <w:proofErr w:type="gramEnd"/>
      <w:r w:rsidRPr="002F367D">
        <w:rPr>
          <w:rFonts w:ascii="Times New Roman" w:hAnsi="Times New Roman" w:cs="Times New Roman"/>
          <w:sz w:val="26"/>
          <w:szCs w:val="26"/>
        </w:rPr>
        <w:t>.</w:t>
      </w:r>
    </w:p>
    <w:p w:rsidR="002F367D" w:rsidRPr="002F367D" w:rsidRDefault="002F367D" w:rsidP="002F367D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3276BD" w:rsidRPr="003E142A" w:rsidRDefault="003276BD" w:rsidP="003E142A">
      <w:pPr>
        <w:pStyle w:val="Heading1"/>
        <w:rPr>
          <w:u w:val="none"/>
        </w:rPr>
      </w:pPr>
      <w:r w:rsidRPr="003E142A">
        <w:rPr>
          <w:u w:val="none"/>
        </w:rPr>
        <w:t>Ref:</w:t>
      </w:r>
      <w:r w:rsidRPr="003E142A">
        <w:rPr>
          <w:u w:val="none"/>
        </w:rPr>
        <w:tab/>
      </w:r>
    </w:p>
    <w:p w:rsidR="003276BD" w:rsidRPr="002F367D" w:rsidRDefault="003276BD" w:rsidP="002F367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51341">
        <w:t xml:space="preserve">          </w:t>
      </w:r>
      <w:r w:rsidR="002F367D">
        <w:tab/>
      </w:r>
      <w:r w:rsidR="003E142A">
        <w:rPr>
          <w:rFonts w:ascii="Times New Roman" w:hAnsi="Times New Roman" w:cs="Times New Roman"/>
          <w:sz w:val="26"/>
          <w:szCs w:val="26"/>
        </w:rPr>
        <w:t>a)</w:t>
      </w:r>
      <w:r w:rsidR="003E142A">
        <w:rPr>
          <w:rFonts w:ascii="Times New Roman" w:hAnsi="Times New Roman" w:cs="Times New Roman"/>
          <w:sz w:val="26"/>
          <w:szCs w:val="26"/>
        </w:rPr>
        <w:tab/>
        <w:t>OTM Tender Notice N</w:t>
      </w:r>
      <w:r w:rsidRPr="002F367D">
        <w:rPr>
          <w:rFonts w:ascii="Times New Roman" w:hAnsi="Times New Roman" w:cs="Times New Roman"/>
          <w:sz w:val="26"/>
          <w:szCs w:val="26"/>
        </w:rPr>
        <w:t>o.</w:t>
      </w:r>
      <w:r w:rsidR="003E142A" w:rsidRPr="00700626">
        <w:rPr>
          <w:rFonts w:ascii="Times New Roman" w:hAnsi="Times New Roman" w:cs="Times New Roman"/>
          <w:b/>
          <w:bCs/>
          <w:sz w:val="28"/>
          <w:szCs w:val="28"/>
        </w:rPr>
        <w:t xml:space="preserve"> 29</w:t>
      </w:r>
      <w:r w:rsidRPr="00700626">
        <w:rPr>
          <w:rFonts w:ascii="Times New Roman" w:hAnsi="Times New Roman" w:cs="Times New Roman"/>
          <w:b/>
          <w:bCs/>
          <w:sz w:val="28"/>
          <w:szCs w:val="28"/>
        </w:rPr>
        <w:t xml:space="preserve">/2021 </w:t>
      </w:r>
      <w:r w:rsidRPr="002F367D">
        <w:rPr>
          <w:rFonts w:ascii="Times New Roman" w:hAnsi="Times New Roman" w:cs="Times New Roman"/>
          <w:sz w:val="26"/>
          <w:szCs w:val="26"/>
        </w:rPr>
        <w:t>dated</w:t>
      </w:r>
      <w:r w:rsidR="003E142A">
        <w:rPr>
          <w:rFonts w:ascii="Times New Roman" w:hAnsi="Times New Roman" w:cs="Times New Roman"/>
          <w:sz w:val="26"/>
          <w:szCs w:val="26"/>
        </w:rPr>
        <w:t xml:space="preserve"> 21</w:t>
      </w:r>
      <w:r w:rsidRPr="002F367D">
        <w:rPr>
          <w:rFonts w:ascii="Times New Roman" w:hAnsi="Times New Roman" w:cs="Times New Roman"/>
          <w:sz w:val="26"/>
          <w:szCs w:val="26"/>
        </w:rPr>
        <w:t>-</w:t>
      </w:r>
      <w:r w:rsidR="003E142A">
        <w:rPr>
          <w:rFonts w:ascii="Times New Roman" w:hAnsi="Times New Roman" w:cs="Times New Roman"/>
          <w:sz w:val="26"/>
          <w:szCs w:val="26"/>
        </w:rPr>
        <w:t>1</w:t>
      </w:r>
      <w:r w:rsidRPr="002F367D">
        <w:rPr>
          <w:rFonts w:ascii="Times New Roman" w:hAnsi="Times New Roman" w:cs="Times New Roman"/>
          <w:sz w:val="26"/>
          <w:szCs w:val="26"/>
        </w:rPr>
        <w:t>0-2021</w:t>
      </w:r>
    </w:p>
    <w:p w:rsidR="003276BD" w:rsidRPr="002F367D" w:rsidRDefault="003276BD" w:rsidP="002F367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F367D">
        <w:rPr>
          <w:rFonts w:ascii="Times New Roman" w:hAnsi="Times New Roman" w:cs="Times New Roman"/>
          <w:sz w:val="26"/>
          <w:szCs w:val="26"/>
        </w:rPr>
        <w:t xml:space="preserve">        </w:t>
      </w:r>
      <w:r w:rsidR="002F367D">
        <w:rPr>
          <w:rFonts w:ascii="Times New Roman" w:hAnsi="Times New Roman" w:cs="Times New Roman"/>
          <w:sz w:val="26"/>
          <w:szCs w:val="26"/>
        </w:rPr>
        <w:tab/>
      </w:r>
      <w:r w:rsidRPr="002F367D">
        <w:rPr>
          <w:rFonts w:ascii="Times New Roman" w:hAnsi="Times New Roman" w:cs="Times New Roman"/>
          <w:sz w:val="26"/>
          <w:szCs w:val="26"/>
        </w:rPr>
        <w:t>b)</w:t>
      </w:r>
      <w:r w:rsidRPr="002F367D">
        <w:rPr>
          <w:rFonts w:ascii="Times New Roman" w:hAnsi="Times New Roman" w:cs="Times New Roman"/>
          <w:sz w:val="26"/>
          <w:szCs w:val="26"/>
        </w:rPr>
        <w:tab/>
        <w:t>Cost of schedule Tk</w:t>
      </w:r>
      <w:r w:rsidR="003E142A">
        <w:rPr>
          <w:rFonts w:ascii="Times New Roman" w:hAnsi="Times New Roman" w:cs="Times New Roman"/>
          <w:sz w:val="26"/>
          <w:szCs w:val="26"/>
        </w:rPr>
        <w:t>.</w:t>
      </w:r>
      <w:r w:rsidRPr="003E142A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="003E142A" w:rsidRPr="003E142A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3E142A">
        <w:rPr>
          <w:rFonts w:ascii="Times New Roman" w:hAnsi="Times New Roman" w:cs="Times New Roman"/>
          <w:b/>
          <w:bCs/>
          <w:sz w:val="26"/>
          <w:szCs w:val="26"/>
        </w:rPr>
        <w:t xml:space="preserve">000.00 </w:t>
      </w:r>
      <w:r w:rsidR="003E142A">
        <w:rPr>
          <w:rFonts w:ascii="Times New Roman" w:hAnsi="Times New Roman" w:cs="Times New Roman"/>
          <w:sz w:val="26"/>
          <w:szCs w:val="26"/>
        </w:rPr>
        <w:t xml:space="preserve">(One thousand) only per set </w:t>
      </w:r>
      <w:r w:rsidRPr="002F367D">
        <w:rPr>
          <w:rFonts w:ascii="Times New Roman" w:hAnsi="Times New Roman" w:cs="Times New Roman"/>
          <w:sz w:val="26"/>
          <w:szCs w:val="26"/>
        </w:rPr>
        <w:t>(Non-refundable).</w:t>
      </w:r>
    </w:p>
    <w:p w:rsidR="003276BD" w:rsidRPr="002F367D" w:rsidRDefault="003276BD" w:rsidP="002F367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F367D">
        <w:rPr>
          <w:rFonts w:ascii="Times New Roman" w:hAnsi="Times New Roman" w:cs="Times New Roman"/>
          <w:sz w:val="26"/>
          <w:szCs w:val="26"/>
        </w:rPr>
        <w:tab/>
        <w:t>c)</w:t>
      </w:r>
      <w:r w:rsidRPr="002F367D">
        <w:rPr>
          <w:rFonts w:ascii="Times New Roman" w:hAnsi="Times New Roman" w:cs="Times New Roman"/>
          <w:sz w:val="26"/>
          <w:szCs w:val="26"/>
        </w:rPr>
        <w:tab/>
        <w:t xml:space="preserve">Earnest </w:t>
      </w:r>
      <w:proofErr w:type="gramStart"/>
      <w:r w:rsidRPr="002F367D">
        <w:rPr>
          <w:rFonts w:ascii="Times New Roman" w:hAnsi="Times New Roman" w:cs="Times New Roman"/>
          <w:sz w:val="26"/>
          <w:szCs w:val="26"/>
        </w:rPr>
        <w:t>Money  Tk</w:t>
      </w:r>
      <w:proofErr w:type="gramEnd"/>
      <w:r w:rsidR="003E142A">
        <w:rPr>
          <w:rFonts w:ascii="Times New Roman" w:hAnsi="Times New Roman" w:cs="Times New Roman"/>
          <w:sz w:val="26"/>
          <w:szCs w:val="26"/>
        </w:rPr>
        <w:t>.</w:t>
      </w:r>
      <w:r w:rsidR="003E142A" w:rsidRPr="003E142A">
        <w:rPr>
          <w:rFonts w:ascii="Times New Roman" w:hAnsi="Times New Roman" w:cs="Times New Roman"/>
          <w:b/>
          <w:bCs/>
          <w:sz w:val="26"/>
          <w:szCs w:val="26"/>
        </w:rPr>
        <w:t xml:space="preserve"> 30,</w:t>
      </w:r>
      <w:r w:rsidRPr="003E142A">
        <w:rPr>
          <w:rFonts w:ascii="Times New Roman" w:hAnsi="Times New Roman" w:cs="Times New Roman"/>
          <w:b/>
          <w:bCs/>
          <w:sz w:val="26"/>
          <w:szCs w:val="26"/>
        </w:rPr>
        <w:t>000.00</w:t>
      </w:r>
      <w:r w:rsidR="003E142A" w:rsidRPr="003E14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142A">
        <w:rPr>
          <w:rFonts w:ascii="Times New Roman" w:hAnsi="Times New Roman" w:cs="Times New Roman"/>
          <w:sz w:val="26"/>
          <w:szCs w:val="26"/>
        </w:rPr>
        <w:t>(Thirty thousand) only (Refundable).</w:t>
      </w:r>
    </w:p>
    <w:p w:rsidR="003276BD" w:rsidRPr="002F367D" w:rsidRDefault="003276BD" w:rsidP="002F367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F367D">
        <w:rPr>
          <w:rFonts w:ascii="Times New Roman" w:hAnsi="Times New Roman" w:cs="Times New Roman"/>
          <w:sz w:val="26"/>
          <w:szCs w:val="26"/>
        </w:rPr>
        <w:tab/>
        <w:t>d)</w:t>
      </w:r>
      <w:r w:rsidRPr="002F367D">
        <w:rPr>
          <w:rFonts w:ascii="Times New Roman" w:hAnsi="Times New Roman" w:cs="Times New Roman"/>
          <w:sz w:val="26"/>
          <w:szCs w:val="26"/>
        </w:rPr>
        <w:tab/>
        <w:t>Cash rec</w:t>
      </w:r>
      <w:r w:rsidR="003E142A">
        <w:rPr>
          <w:rFonts w:ascii="Times New Roman" w:hAnsi="Times New Roman" w:cs="Times New Roman"/>
          <w:sz w:val="26"/>
          <w:szCs w:val="26"/>
        </w:rPr>
        <w:t>eipt no________dated________2021</w:t>
      </w:r>
    </w:p>
    <w:p w:rsidR="003276BD" w:rsidRPr="002F367D" w:rsidRDefault="003276BD" w:rsidP="002F367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F367D">
        <w:rPr>
          <w:rFonts w:ascii="Times New Roman" w:hAnsi="Times New Roman" w:cs="Times New Roman"/>
          <w:sz w:val="26"/>
          <w:szCs w:val="26"/>
        </w:rPr>
        <w:tab/>
        <w:t>e)</w:t>
      </w:r>
      <w:r w:rsidRPr="002F367D">
        <w:rPr>
          <w:rFonts w:ascii="Times New Roman" w:hAnsi="Times New Roman" w:cs="Times New Roman"/>
          <w:sz w:val="26"/>
          <w:szCs w:val="26"/>
        </w:rPr>
        <w:tab/>
        <w:t xml:space="preserve">Date </w:t>
      </w:r>
      <w:r w:rsidR="003E142A">
        <w:rPr>
          <w:rFonts w:ascii="Times New Roman" w:hAnsi="Times New Roman" w:cs="Times New Roman"/>
          <w:sz w:val="26"/>
          <w:szCs w:val="26"/>
        </w:rPr>
        <w:t>&amp; time of dropping the tender:</w:t>
      </w:r>
      <w:r w:rsidR="003E142A" w:rsidRPr="003E142A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3E142A">
        <w:rPr>
          <w:rFonts w:ascii="Times New Roman" w:hAnsi="Times New Roman" w:cs="Times New Roman"/>
          <w:b/>
          <w:bCs/>
          <w:sz w:val="26"/>
          <w:szCs w:val="26"/>
        </w:rPr>
        <w:t>0-</w:t>
      </w:r>
      <w:r w:rsidR="003E142A" w:rsidRPr="003E142A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3E142A">
        <w:rPr>
          <w:rFonts w:ascii="Times New Roman" w:hAnsi="Times New Roman" w:cs="Times New Roman"/>
          <w:b/>
          <w:bCs/>
          <w:sz w:val="26"/>
          <w:szCs w:val="26"/>
        </w:rPr>
        <w:t xml:space="preserve">-2021 </w:t>
      </w:r>
      <w:r w:rsidR="003E142A">
        <w:rPr>
          <w:rFonts w:ascii="Times New Roman" w:hAnsi="Times New Roman" w:cs="Times New Roman"/>
          <w:sz w:val="26"/>
          <w:szCs w:val="26"/>
        </w:rPr>
        <w:t>u</w:t>
      </w:r>
      <w:r w:rsidRPr="002F367D">
        <w:rPr>
          <w:rFonts w:ascii="Times New Roman" w:hAnsi="Times New Roman" w:cs="Times New Roman"/>
          <w:sz w:val="26"/>
          <w:szCs w:val="26"/>
        </w:rPr>
        <w:t>p to 1200 hours.</w:t>
      </w:r>
    </w:p>
    <w:p w:rsidR="003276BD" w:rsidRPr="002F367D" w:rsidRDefault="003276BD" w:rsidP="002F367D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2F367D">
        <w:rPr>
          <w:rFonts w:ascii="Times New Roman" w:hAnsi="Times New Roman" w:cs="Times New Roman"/>
          <w:sz w:val="26"/>
          <w:szCs w:val="26"/>
        </w:rPr>
        <w:tab/>
        <w:t>f)</w:t>
      </w:r>
      <w:r w:rsidRPr="002F367D">
        <w:rPr>
          <w:rFonts w:ascii="Times New Roman" w:hAnsi="Times New Roman" w:cs="Times New Roman"/>
          <w:sz w:val="26"/>
          <w:szCs w:val="26"/>
        </w:rPr>
        <w:tab/>
        <w:t>Date &amp;</w:t>
      </w:r>
      <w:r w:rsidR="003E142A">
        <w:rPr>
          <w:rFonts w:ascii="Times New Roman" w:hAnsi="Times New Roman" w:cs="Times New Roman"/>
          <w:sz w:val="26"/>
          <w:szCs w:val="26"/>
        </w:rPr>
        <w:t xml:space="preserve"> time of opening the tender:</w:t>
      </w:r>
      <w:r w:rsidR="003E142A" w:rsidRPr="003E142A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3E142A">
        <w:rPr>
          <w:rFonts w:ascii="Times New Roman" w:hAnsi="Times New Roman" w:cs="Times New Roman"/>
          <w:b/>
          <w:bCs/>
          <w:sz w:val="26"/>
          <w:szCs w:val="26"/>
        </w:rPr>
        <w:t>0-</w:t>
      </w:r>
      <w:r w:rsidR="003E142A" w:rsidRPr="003E142A">
        <w:rPr>
          <w:rFonts w:ascii="Times New Roman" w:hAnsi="Times New Roman" w:cs="Times New Roman"/>
          <w:b/>
          <w:bCs/>
          <w:sz w:val="26"/>
          <w:szCs w:val="26"/>
        </w:rPr>
        <w:t>11</w:t>
      </w:r>
      <w:r w:rsidRPr="003E142A">
        <w:rPr>
          <w:rFonts w:ascii="Times New Roman" w:hAnsi="Times New Roman" w:cs="Times New Roman"/>
          <w:b/>
          <w:bCs/>
          <w:sz w:val="26"/>
          <w:szCs w:val="26"/>
        </w:rPr>
        <w:t>-2021</w:t>
      </w:r>
      <w:r w:rsidR="003E142A" w:rsidRPr="003E142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E142A">
        <w:rPr>
          <w:rFonts w:ascii="Times New Roman" w:hAnsi="Times New Roman" w:cs="Times New Roman"/>
          <w:sz w:val="26"/>
          <w:szCs w:val="26"/>
        </w:rPr>
        <w:t>a</w:t>
      </w:r>
      <w:r w:rsidRPr="002F367D">
        <w:rPr>
          <w:rFonts w:ascii="Times New Roman" w:hAnsi="Times New Roman" w:cs="Times New Roman"/>
          <w:sz w:val="26"/>
          <w:szCs w:val="26"/>
        </w:rPr>
        <w:t>t 1</w:t>
      </w:r>
      <w:r w:rsidR="003E142A">
        <w:rPr>
          <w:rFonts w:ascii="Times New Roman" w:hAnsi="Times New Roman" w:cs="Times New Roman"/>
          <w:sz w:val="26"/>
          <w:szCs w:val="26"/>
        </w:rPr>
        <w:t>50</w:t>
      </w:r>
      <w:r w:rsidRPr="002F367D">
        <w:rPr>
          <w:rFonts w:ascii="Times New Roman" w:hAnsi="Times New Roman" w:cs="Times New Roman"/>
          <w:sz w:val="26"/>
          <w:szCs w:val="26"/>
        </w:rPr>
        <w:t>0 hours.</w:t>
      </w:r>
    </w:p>
    <w:p w:rsidR="002B717F" w:rsidRDefault="002B717F" w:rsidP="003276BD">
      <w:pPr>
        <w:pStyle w:val="BodyText2"/>
        <w:tabs>
          <w:tab w:val="num" w:pos="720"/>
        </w:tabs>
        <w:rPr>
          <w:color w:val="000000"/>
          <w:sz w:val="26"/>
        </w:rPr>
      </w:pPr>
    </w:p>
    <w:p w:rsidR="003276BD" w:rsidRPr="003E142A" w:rsidRDefault="003276BD" w:rsidP="003276BD">
      <w:pPr>
        <w:pStyle w:val="BodyText2"/>
        <w:tabs>
          <w:tab w:val="num" w:pos="720"/>
        </w:tabs>
        <w:rPr>
          <w:color w:val="000000"/>
          <w:sz w:val="10"/>
          <w:szCs w:val="6"/>
        </w:rPr>
      </w:pPr>
      <w:r w:rsidRPr="00051341">
        <w:rPr>
          <w:color w:val="000000"/>
          <w:sz w:val="26"/>
        </w:rPr>
        <w:t xml:space="preserve">Dear </w:t>
      </w:r>
      <w:proofErr w:type="spellStart"/>
      <w:r w:rsidR="003E142A">
        <w:rPr>
          <w:color w:val="000000"/>
          <w:sz w:val="26"/>
        </w:rPr>
        <w:t>T</w:t>
      </w:r>
      <w:r w:rsidRPr="00051341">
        <w:rPr>
          <w:color w:val="000000"/>
          <w:sz w:val="26"/>
        </w:rPr>
        <w:t>enderer</w:t>
      </w:r>
      <w:proofErr w:type="spellEnd"/>
      <w:r w:rsidRPr="00051341">
        <w:rPr>
          <w:color w:val="000000"/>
        </w:rPr>
        <w:br/>
      </w:r>
    </w:p>
    <w:p w:rsidR="003276BD" w:rsidRPr="00051341" w:rsidRDefault="003276BD" w:rsidP="003E142A">
      <w:pPr>
        <w:pStyle w:val="Heading1"/>
        <w:spacing w:line="276" w:lineRule="auto"/>
        <w:rPr>
          <w:u w:val="none"/>
        </w:rPr>
      </w:pPr>
      <w:r w:rsidRPr="002B717F">
        <w:rPr>
          <w:color w:val="000000"/>
          <w:sz w:val="26"/>
          <w:szCs w:val="26"/>
          <w:u w:val="none"/>
        </w:rPr>
        <w:t xml:space="preserve">Enclosed herewith please find the tender schedule along with terms &amp; conditions for </w:t>
      </w:r>
      <w:r w:rsidRPr="00051341">
        <w:rPr>
          <w:u w:val="none"/>
        </w:rPr>
        <w:t>OTM TENDER SCHEDULE AND OTHER TERMS &amp; CONDITIONS FOR REPLACEMENT OF OLD, RUSTED AND DAMAGED GAS PIPE LINE OF BFCC BUILDING</w:t>
      </w:r>
      <w:r w:rsidR="002B717F">
        <w:rPr>
          <w:u w:val="none"/>
        </w:rPr>
        <w:t>.</w:t>
      </w:r>
    </w:p>
    <w:p w:rsidR="003276BD" w:rsidRPr="00051341" w:rsidRDefault="003276BD" w:rsidP="003276BD">
      <w:pPr>
        <w:pStyle w:val="Heading1"/>
        <w:ind w:left="561" w:hanging="561"/>
        <w:rPr>
          <w:u w:val="none"/>
        </w:rPr>
      </w:pPr>
    </w:p>
    <w:p w:rsidR="003276BD" w:rsidRPr="007D4CA2" w:rsidRDefault="003276BD" w:rsidP="003276BD">
      <w:pPr>
        <w:pStyle w:val="Heading1"/>
        <w:ind w:left="561" w:hanging="561"/>
        <w:rPr>
          <w:color w:val="000000"/>
          <w:sz w:val="26"/>
          <w:u w:val="none"/>
        </w:rPr>
      </w:pPr>
      <w:r w:rsidRPr="007D4CA2">
        <w:rPr>
          <w:color w:val="000000"/>
          <w:sz w:val="26"/>
          <w:u w:val="none"/>
        </w:rPr>
        <w:t>You may please participate in the tende</w:t>
      </w:r>
      <w:r w:rsidR="003E142A">
        <w:rPr>
          <w:color w:val="000000"/>
          <w:sz w:val="26"/>
          <w:u w:val="none"/>
        </w:rPr>
        <w:t xml:space="preserve">r, if the terms &amp; conditions </w:t>
      </w:r>
      <w:proofErr w:type="gramStart"/>
      <w:r w:rsidR="003E142A">
        <w:rPr>
          <w:color w:val="000000"/>
          <w:sz w:val="26"/>
          <w:u w:val="none"/>
        </w:rPr>
        <w:t>is</w:t>
      </w:r>
      <w:proofErr w:type="gramEnd"/>
      <w:r w:rsidRPr="007D4CA2">
        <w:rPr>
          <w:color w:val="000000"/>
          <w:sz w:val="26"/>
          <w:u w:val="none"/>
        </w:rPr>
        <w:t xml:space="preserve"> acceptable to you.</w:t>
      </w:r>
    </w:p>
    <w:p w:rsidR="00B0480E" w:rsidRDefault="00B0480E" w:rsidP="003276BD">
      <w:pPr>
        <w:tabs>
          <w:tab w:val="num" w:pos="720"/>
        </w:tabs>
        <w:jc w:val="both"/>
        <w:rPr>
          <w:rFonts w:ascii="Times New Roman" w:hAnsi="Times New Roman" w:cs="Times New Roman"/>
          <w:color w:val="000000"/>
          <w:sz w:val="26"/>
        </w:rPr>
      </w:pPr>
    </w:p>
    <w:p w:rsidR="003276BD" w:rsidRPr="00051341" w:rsidRDefault="003276BD" w:rsidP="003276BD">
      <w:pPr>
        <w:tabs>
          <w:tab w:val="num" w:pos="720"/>
        </w:tabs>
        <w:jc w:val="both"/>
        <w:rPr>
          <w:rFonts w:ascii="Times New Roman" w:hAnsi="Times New Roman" w:cs="Times New Roman"/>
          <w:color w:val="000000"/>
          <w:sz w:val="26"/>
        </w:rPr>
      </w:pPr>
      <w:r w:rsidRPr="00051341">
        <w:rPr>
          <w:rFonts w:ascii="Times New Roman" w:hAnsi="Times New Roman" w:cs="Times New Roman"/>
          <w:color w:val="000000"/>
          <w:sz w:val="26"/>
        </w:rPr>
        <w:t>For-</w:t>
      </w:r>
      <w:proofErr w:type="spellStart"/>
      <w:r w:rsidRPr="00051341">
        <w:rPr>
          <w:rFonts w:ascii="Times New Roman" w:hAnsi="Times New Roman" w:cs="Times New Roman"/>
          <w:color w:val="000000"/>
          <w:sz w:val="26"/>
        </w:rPr>
        <w:t>B</w:t>
      </w:r>
      <w:r w:rsidR="003E142A">
        <w:rPr>
          <w:rFonts w:ascii="Times New Roman" w:hAnsi="Times New Roman" w:cs="Times New Roman"/>
          <w:color w:val="000000"/>
          <w:sz w:val="26"/>
        </w:rPr>
        <w:t>iman</w:t>
      </w:r>
      <w:proofErr w:type="spellEnd"/>
      <w:r w:rsidR="003E142A">
        <w:rPr>
          <w:rFonts w:ascii="Times New Roman" w:hAnsi="Times New Roman" w:cs="Times New Roman"/>
          <w:color w:val="000000"/>
          <w:sz w:val="26"/>
        </w:rPr>
        <w:t xml:space="preserve"> </w:t>
      </w:r>
      <w:r w:rsidRPr="00051341">
        <w:rPr>
          <w:rFonts w:ascii="Times New Roman" w:hAnsi="Times New Roman" w:cs="Times New Roman"/>
          <w:color w:val="000000"/>
          <w:sz w:val="26"/>
        </w:rPr>
        <w:t>F</w:t>
      </w:r>
      <w:r w:rsidR="003E142A">
        <w:rPr>
          <w:rFonts w:ascii="Times New Roman" w:hAnsi="Times New Roman" w:cs="Times New Roman"/>
          <w:color w:val="000000"/>
          <w:sz w:val="26"/>
        </w:rPr>
        <w:t xml:space="preserve">light </w:t>
      </w:r>
      <w:r w:rsidRPr="00051341">
        <w:rPr>
          <w:rFonts w:ascii="Times New Roman" w:hAnsi="Times New Roman" w:cs="Times New Roman"/>
          <w:color w:val="000000"/>
          <w:sz w:val="26"/>
        </w:rPr>
        <w:t>C</w:t>
      </w:r>
      <w:r w:rsidR="003E142A">
        <w:rPr>
          <w:rFonts w:ascii="Times New Roman" w:hAnsi="Times New Roman" w:cs="Times New Roman"/>
          <w:color w:val="000000"/>
          <w:sz w:val="26"/>
        </w:rPr>
        <w:t>atering</w:t>
      </w:r>
      <w:r w:rsidRPr="00051341">
        <w:rPr>
          <w:rFonts w:ascii="Times New Roman" w:hAnsi="Times New Roman" w:cs="Times New Roman"/>
          <w:color w:val="000000"/>
          <w:sz w:val="26"/>
        </w:rPr>
        <w:t xml:space="preserve"> C</w:t>
      </w:r>
      <w:r w:rsidR="003E142A">
        <w:rPr>
          <w:rFonts w:ascii="Times New Roman" w:hAnsi="Times New Roman" w:cs="Times New Roman"/>
          <w:color w:val="000000"/>
          <w:sz w:val="26"/>
        </w:rPr>
        <w:t>entre,</w:t>
      </w:r>
    </w:p>
    <w:p w:rsidR="00AA5BCA" w:rsidRPr="00051341" w:rsidRDefault="00AA5BCA" w:rsidP="003276BD">
      <w:pPr>
        <w:tabs>
          <w:tab w:val="num" w:pos="720"/>
        </w:tabs>
        <w:jc w:val="both"/>
        <w:rPr>
          <w:rFonts w:ascii="Times New Roman" w:hAnsi="Times New Roman" w:cs="Times New Roman"/>
          <w:color w:val="000000"/>
          <w:sz w:val="26"/>
        </w:rPr>
      </w:pPr>
    </w:p>
    <w:p w:rsidR="003E142A" w:rsidRPr="003E142A" w:rsidRDefault="003276BD" w:rsidP="003276BD">
      <w:pPr>
        <w:pStyle w:val="BodyText"/>
        <w:rPr>
          <w:color w:val="000000"/>
          <w:sz w:val="26"/>
          <w:szCs w:val="26"/>
        </w:rPr>
      </w:pPr>
      <w:r w:rsidRPr="003E142A">
        <w:rPr>
          <w:color w:val="000000"/>
          <w:sz w:val="26"/>
          <w:szCs w:val="26"/>
        </w:rPr>
        <w:t>M</w:t>
      </w:r>
      <w:r w:rsidR="003E142A" w:rsidRPr="003E142A">
        <w:rPr>
          <w:color w:val="000000"/>
          <w:sz w:val="26"/>
          <w:szCs w:val="26"/>
        </w:rPr>
        <w:t>ohammad Ali</w:t>
      </w:r>
    </w:p>
    <w:p w:rsidR="003276BD" w:rsidRPr="003E142A" w:rsidRDefault="003276BD" w:rsidP="003276BD">
      <w:pPr>
        <w:pStyle w:val="BodyText"/>
        <w:rPr>
          <w:color w:val="000000"/>
          <w:sz w:val="26"/>
          <w:szCs w:val="26"/>
          <w:u w:val="single"/>
        </w:rPr>
      </w:pPr>
      <w:r w:rsidRPr="003E142A">
        <w:rPr>
          <w:color w:val="000000"/>
          <w:sz w:val="26"/>
          <w:szCs w:val="26"/>
          <w:u w:val="single"/>
        </w:rPr>
        <w:t>D</w:t>
      </w:r>
      <w:r w:rsidR="003E142A" w:rsidRPr="003E142A">
        <w:rPr>
          <w:color w:val="000000"/>
          <w:sz w:val="26"/>
          <w:szCs w:val="26"/>
          <w:u w:val="single"/>
        </w:rPr>
        <w:t>y.</w:t>
      </w:r>
      <w:r w:rsidRPr="003E142A">
        <w:rPr>
          <w:color w:val="000000"/>
          <w:sz w:val="26"/>
          <w:szCs w:val="26"/>
          <w:u w:val="single"/>
        </w:rPr>
        <w:t xml:space="preserve"> G</w:t>
      </w:r>
      <w:r w:rsidR="003E142A" w:rsidRPr="003E142A">
        <w:rPr>
          <w:color w:val="000000"/>
          <w:sz w:val="26"/>
          <w:szCs w:val="26"/>
          <w:u w:val="single"/>
        </w:rPr>
        <w:t>eneral Manager</w:t>
      </w:r>
      <w:r w:rsidRPr="003E142A">
        <w:rPr>
          <w:color w:val="000000"/>
          <w:sz w:val="26"/>
          <w:szCs w:val="26"/>
          <w:u w:val="single"/>
        </w:rPr>
        <w:t>, BFCC</w:t>
      </w:r>
    </w:p>
    <w:p w:rsidR="003276BD" w:rsidRDefault="003276BD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30"/>
        </w:rPr>
      </w:pPr>
    </w:p>
    <w:p w:rsidR="003E142A" w:rsidRPr="003E142A" w:rsidRDefault="003E142A" w:rsidP="003E142A">
      <w:pPr>
        <w:pStyle w:val="Heading1"/>
        <w:rPr>
          <w:sz w:val="26"/>
          <w:szCs w:val="26"/>
          <w:u w:val="none"/>
        </w:rPr>
      </w:pPr>
      <w:r w:rsidRPr="003E142A">
        <w:rPr>
          <w:sz w:val="26"/>
          <w:szCs w:val="26"/>
          <w:u w:val="none"/>
        </w:rPr>
        <w:t>Enclosure:</w:t>
      </w:r>
      <w:r w:rsidRPr="003E142A">
        <w:rPr>
          <w:sz w:val="26"/>
          <w:szCs w:val="26"/>
          <w:u w:val="none"/>
        </w:rPr>
        <w:tab/>
      </w:r>
      <w:r w:rsidRPr="002B717F">
        <w:rPr>
          <w:sz w:val="26"/>
          <w:szCs w:val="26"/>
        </w:rPr>
        <w:t>As stated.</w:t>
      </w:r>
    </w:p>
    <w:p w:rsidR="003276BD" w:rsidRDefault="003276BD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30"/>
        </w:rPr>
      </w:pPr>
    </w:p>
    <w:p w:rsidR="003E142A" w:rsidRDefault="003E142A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30"/>
        </w:rPr>
      </w:pPr>
    </w:p>
    <w:p w:rsidR="003E142A" w:rsidRDefault="003E142A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30"/>
        </w:rPr>
      </w:pPr>
    </w:p>
    <w:p w:rsidR="00967702" w:rsidRDefault="00967702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67702" w:rsidRDefault="00967702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67702" w:rsidRDefault="00967702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3276BD" w:rsidRPr="00051341" w:rsidRDefault="003276BD" w:rsidP="003276BD">
      <w:pPr>
        <w:tabs>
          <w:tab w:val="num" w:pos="72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0513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OTM Tender No 00/2021   </w:t>
      </w:r>
      <w:proofErr w:type="spellStart"/>
      <w:r w:rsidRPr="00051341">
        <w:rPr>
          <w:rFonts w:ascii="Times New Roman" w:hAnsi="Times New Roman" w:cs="Times New Roman"/>
          <w:color w:val="000000"/>
          <w:sz w:val="28"/>
          <w:szCs w:val="28"/>
        </w:rPr>
        <w:t>Dtd</w:t>
      </w:r>
      <w:proofErr w:type="spellEnd"/>
      <w:r w:rsidRPr="00051341">
        <w:rPr>
          <w:rFonts w:ascii="Times New Roman" w:hAnsi="Times New Roman" w:cs="Times New Roman"/>
          <w:color w:val="000000"/>
          <w:sz w:val="28"/>
          <w:szCs w:val="28"/>
        </w:rPr>
        <w:t>: 00-00-2021</w:t>
      </w:r>
      <w:r w:rsidRPr="0005134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B717F" w:rsidRDefault="002B717F" w:rsidP="003276BD">
      <w:pPr>
        <w:tabs>
          <w:tab w:val="num" w:pos="720"/>
        </w:tabs>
        <w:rPr>
          <w:rFonts w:ascii="Times New Roman" w:hAnsi="Times New Roman" w:cs="Times New Roman"/>
          <w:b/>
          <w:bCs/>
          <w:color w:val="000000"/>
          <w:sz w:val="26"/>
        </w:rPr>
      </w:pPr>
    </w:p>
    <w:p w:rsidR="003276BD" w:rsidRPr="009703A4" w:rsidRDefault="002B717F" w:rsidP="003276BD">
      <w:pPr>
        <w:tabs>
          <w:tab w:val="num" w:pos="720"/>
        </w:tabs>
        <w:rPr>
          <w:rFonts w:ascii="Times New Roman" w:hAnsi="Times New Roman" w:cs="Times New Roman"/>
          <w:b/>
          <w:bCs/>
          <w:color w:val="000000"/>
        </w:rPr>
      </w:pPr>
      <w:r w:rsidRPr="009703A4">
        <w:rPr>
          <w:rFonts w:ascii="Times New Roman" w:hAnsi="Times New Roman" w:cs="Times New Roman"/>
          <w:b/>
          <w:bCs/>
          <w:color w:val="000000"/>
        </w:rPr>
        <w:t>DATE/TIME DROPPING: 1</w:t>
      </w:r>
      <w:r w:rsidR="003276BD" w:rsidRPr="009703A4">
        <w:rPr>
          <w:rFonts w:ascii="Times New Roman" w:hAnsi="Times New Roman" w:cs="Times New Roman"/>
          <w:b/>
          <w:bCs/>
          <w:color w:val="000000"/>
        </w:rPr>
        <w:t>0-</w:t>
      </w:r>
      <w:r w:rsidRPr="009703A4">
        <w:rPr>
          <w:rFonts w:ascii="Times New Roman" w:hAnsi="Times New Roman" w:cs="Times New Roman"/>
          <w:b/>
          <w:bCs/>
          <w:color w:val="000000"/>
        </w:rPr>
        <w:t>11</w:t>
      </w:r>
      <w:r w:rsidR="003276BD" w:rsidRPr="009703A4">
        <w:rPr>
          <w:rFonts w:ascii="Times New Roman" w:hAnsi="Times New Roman" w:cs="Times New Roman"/>
          <w:b/>
          <w:bCs/>
          <w:color w:val="000000"/>
        </w:rPr>
        <w:t xml:space="preserve">-2021 UP TO 1200 HRS (LT) </w:t>
      </w:r>
    </w:p>
    <w:p w:rsidR="003276BD" w:rsidRPr="009703A4" w:rsidRDefault="002B717F" w:rsidP="003276BD">
      <w:pPr>
        <w:tabs>
          <w:tab w:val="num" w:pos="720"/>
        </w:tabs>
        <w:rPr>
          <w:rFonts w:ascii="Times New Roman" w:hAnsi="Times New Roman" w:cs="Times New Roman"/>
          <w:b/>
          <w:bCs/>
          <w:color w:val="000000"/>
        </w:rPr>
      </w:pPr>
      <w:r w:rsidRPr="009703A4">
        <w:rPr>
          <w:rFonts w:ascii="Times New Roman" w:hAnsi="Times New Roman" w:cs="Times New Roman"/>
          <w:b/>
          <w:bCs/>
          <w:color w:val="000000"/>
        </w:rPr>
        <w:t>DATE/TIME OPENING:    1</w:t>
      </w:r>
      <w:r w:rsidR="003276BD" w:rsidRPr="009703A4">
        <w:rPr>
          <w:rFonts w:ascii="Times New Roman" w:hAnsi="Times New Roman" w:cs="Times New Roman"/>
          <w:b/>
          <w:bCs/>
          <w:color w:val="000000"/>
        </w:rPr>
        <w:t>0-</w:t>
      </w:r>
      <w:r w:rsidRPr="009703A4">
        <w:rPr>
          <w:rFonts w:ascii="Times New Roman" w:hAnsi="Times New Roman" w:cs="Times New Roman"/>
          <w:b/>
          <w:bCs/>
          <w:color w:val="000000"/>
        </w:rPr>
        <w:t>11</w:t>
      </w:r>
      <w:r w:rsidR="003276BD" w:rsidRPr="009703A4">
        <w:rPr>
          <w:rFonts w:ascii="Times New Roman" w:hAnsi="Times New Roman" w:cs="Times New Roman"/>
          <w:b/>
          <w:bCs/>
          <w:color w:val="000000"/>
        </w:rPr>
        <w:t>-2021 AT 1</w:t>
      </w:r>
      <w:r w:rsidRPr="009703A4">
        <w:rPr>
          <w:rFonts w:ascii="Times New Roman" w:hAnsi="Times New Roman" w:cs="Times New Roman"/>
          <w:b/>
          <w:bCs/>
          <w:color w:val="000000"/>
        </w:rPr>
        <w:t>50</w:t>
      </w:r>
      <w:r w:rsidR="003276BD" w:rsidRPr="009703A4">
        <w:rPr>
          <w:rFonts w:ascii="Times New Roman" w:hAnsi="Times New Roman" w:cs="Times New Roman"/>
          <w:b/>
          <w:bCs/>
          <w:color w:val="000000"/>
        </w:rPr>
        <w:t>0 HRS (LT)</w:t>
      </w:r>
    </w:p>
    <w:p w:rsidR="003276BD" w:rsidRPr="009703A4" w:rsidRDefault="003276BD" w:rsidP="003276BD">
      <w:pPr>
        <w:tabs>
          <w:tab w:val="num" w:pos="720"/>
        </w:tabs>
        <w:rPr>
          <w:rFonts w:ascii="Times New Roman" w:hAnsi="Times New Roman" w:cs="Times New Roman"/>
          <w:b/>
          <w:bCs/>
          <w:color w:val="000000"/>
        </w:rPr>
      </w:pPr>
    </w:p>
    <w:p w:rsidR="003276BD" w:rsidRPr="009703A4" w:rsidRDefault="003276BD" w:rsidP="003276BD">
      <w:pPr>
        <w:tabs>
          <w:tab w:val="num" w:pos="720"/>
        </w:tabs>
        <w:rPr>
          <w:rFonts w:ascii="Times New Roman" w:hAnsi="Times New Roman" w:cs="Times New Roman"/>
          <w:b/>
          <w:bCs/>
          <w:color w:val="000000"/>
        </w:rPr>
      </w:pPr>
      <w:r w:rsidRPr="009703A4">
        <w:rPr>
          <w:rFonts w:ascii="Times New Roman" w:hAnsi="Times New Roman" w:cs="Times New Roman"/>
          <w:b/>
          <w:bCs/>
          <w:color w:val="000000"/>
        </w:rPr>
        <w:t>COST OF SCHEDULE: BDT</w:t>
      </w:r>
      <w:r w:rsidR="00D114A9" w:rsidRPr="009703A4">
        <w:rPr>
          <w:rFonts w:ascii="Times New Roman" w:hAnsi="Times New Roman" w:cs="Times New Roman"/>
          <w:b/>
          <w:bCs/>
          <w:color w:val="000000"/>
        </w:rPr>
        <w:t xml:space="preserve"> 1</w:t>
      </w:r>
      <w:r w:rsidRPr="009703A4">
        <w:rPr>
          <w:rFonts w:ascii="Times New Roman" w:hAnsi="Times New Roman" w:cs="Times New Roman"/>
          <w:b/>
          <w:bCs/>
          <w:color w:val="000000"/>
        </w:rPr>
        <w:t>000 (NON REFUNDABLE)</w:t>
      </w:r>
    </w:p>
    <w:p w:rsidR="009703A4" w:rsidRPr="009703A4" w:rsidRDefault="009703A4" w:rsidP="009703A4">
      <w:pPr>
        <w:pStyle w:val="Heading2"/>
        <w:jc w:val="left"/>
        <w:rPr>
          <w:b/>
          <w:bCs/>
          <w:sz w:val="22"/>
          <w:szCs w:val="22"/>
          <w:u w:val="none"/>
        </w:rPr>
      </w:pPr>
      <w:r w:rsidRPr="009703A4">
        <w:rPr>
          <w:b/>
          <w:bCs/>
          <w:sz w:val="22"/>
          <w:szCs w:val="22"/>
          <w:u w:val="none"/>
        </w:rPr>
        <w:t xml:space="preserve">EARNEST MONEY </w:t>
      </w:r>
      <w:proofErr w:type="gramStart"/>
      <w:r w:rsidRPr="009703A4">
        <w:rPr>
          <w:b/>
          <w:bCs/>
          <w:sz w:val="22"/>
          <w:szCs w:val="22"/>
          <w:u w:val="none"/>
        </w:rPr>
        <w:t xml:space="preserve">BDT  </w:t>
      </w:r>
      <w:r>
        <w:rPr>
          <w:b/>
          <w:bCs/>
          <w:sz w:val="22"/>
          <w:szCs w:val="22"/>
          <w:u w:val="none"/>
        </w:rPr>
        <w:t>3</w:t>
      </w:r>
      <w:r w:rsidRPr="009703A4">
        <w:rPr>
          <w:b/>
          <w:bCs/>
          <w:sz w:val="22"/>
          <w:szCs w:val="22"/>
          <w:u w:val="none"/>
        </w:rPr>
        <w:t>0,000.00</w:t>
      </w:r>
      <w:proofErr w:type="gramEnd"/>
      <w:r w:rsidRPr="009703A4">
        <w:rPr>
          <w:b/>
          <w:bCs/>
          <w:sz w:val="22"/>
          <w:szCs w:val="22"/>
          <w:u w:val="none"/>
        </w:rPr>
        <w:t xml:space="preserve"> (</w:t>
      </w:r>
      <w:r>
        <w:rPr>
          <w:b/>
          <w:bCs/>
          <w:sz w:val="22"/>
          <w:szCs w:val="22"/>
          <w:u w:val="none"/>
        </w:rPr>
        <w:t>Thirty thousand</w:t>
      </w:r>
      <w:r w:rsidRPr="009703A4">
        <w:rPr>
          <w:b/>
          <w:bCs/>
          <w:sz w:val="22"/>
          <w:szCs w:val="22"/>
          <w:u w:val="none"/>
        </w:rPr>
        <w:t>) only (Refundable).</w:t>
      </w:r>
    </w:p>
    <w:p w:rsidR="009703A4" w:rsidRPr="009703A4" w:rsidRDefault="009703A4" w:rsidP="003276BD">
      <w:pPr>
        <w:tabs>
          <w:tab w:val="num" w:pos="720"/>
        </w:tabs>
        <w:rPr>
          <w:rFonts w:ascii="Times New Roman" w:hAnsi="Times New Roman" w:cs="Times New Roman"/>
          <w:b/>
          <w:bCs/>
          <w:color w:val="000000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2B717F" w:rsidRDefault="003276BD" w:rsidP="003276BD">
      <w:pPr>
        <w:rPr>
          <w:rFonts w:ascii="Times New Roman" w:hAnsi="Times New Roman" w:cs="Times New Roman"/>
          <w:color w:val="000000"/>
          <w:sz w:val="26"/>
          <w:szCs w:val="20"/>
        </w:rPr>
      </w:pPr>
      <w:r w:rsidRPr="002B717F">
        <w:rPr>
          <w:rFonts w:ascii="Times New Roman" w:hAnsi="Times New Roman" w:cs="Times New Roman"/>
          <w:color w:val="000000"/>
          <w:sz w:val="26"/>
          <w:szCs w:val="20"/>
        </w:rPr>
        <w:t>Approval reference no.</w:t>
      </w:r>
      <w:r w:rsidR="002B717F" w:rsidRPr="002B717F">
        <w:rPr>
          <w:rFonts w:ascii="Times New Roman" w:hAnsi="Times New Roman" w:cs="Times New Roman"/>
          <w:color w:val="000000"/>
          <w:sz w:val="26"/>
          <w:szCs w:val="20"/>
        </w:rPr>
        <w:t xml:space="preserve"> 30.34.0000.063.53.112.21</w:t>
      </w:r>
      <w:r w:rsidRPr="002B717F">
        <w:rPr>
          <w:rFonts w:ascii="Times New Roman" w:hAnsi="Times New Roman" w:cs="Times New Roman"/>
          <w:color w:val="000000"/>
          <w:sz w:val="26"/>
          <w:szCs w:val="20"/>
        </w:rPr>
        <w:t xml:space="preserve"> Dated: 06.09.2021</w:t>
      </w:r>
    </w:p>
    <w:p w:rsidR="00967702" w:rsidRDefault="00967702" w:rsidP="002B717F">
      <w:pPr>
        <w:pStyle w:val="Heading2"/>
        <w:jc w:val="both"/>
        <w:rPr>
          <w:sz w:val="26"/>
          <w:szCs w:val="26"/>
          <w:u w:val="none"/>
        </w:rPr>
      </w:pPr>
    </w:p>
    <w:p w:rsidR="003276BD" w:rsidRPr="002B717F" w:rsidRDefault="003276BD" w:rsidP="002B717F">
      <w:pPr>
        <w:pStyle w:val="Heading2"/>
        <w:jc w:val="both"/>
        <w:rPr>
          <w:sz w:val="26"/>
          <w:szCs w:val="26"/>
          <w:u w:val="none"/>
        </w:rPr>
      </w:pPr>
      <w:r w:rsidRPr="002B717F">
        <w:rPr>
          <w:sz w:val="26"/>
          <w:szCs w:val="26"/>
          <w:u w:val="none"/>
        </w:rPr>
        <w:t xml:space="preserve">OTM Tender is hereby invited from </w:t>
      </w:r>
      <w:r w:rsidRPr="002B717F">
        <w:rPr>
          <w:color w:val="333333"/>
          <w:sz w:val="26"/>
          <w:szCs w:val="26"/>
          <w:u w:val="none"/>
          <w:shd w:val="clear" w:color="auto" w:fill="FFFFFF"/>
        </w:rPr>
        <w:t>M/S</w:t>
      </w:r>
      <w:r w:rsidR="00F80D16">
        <w:rPr>
          <w:color w:val="333333"/>
          <w:sz w:val="26"/>
          <w:szCs w:val="26"/>
          <w:u w:val="none"/>
          <w:shd w:val="clear" w:color="auto" w:fill="FFFFFF"/>
        </w:rPr>
        <w:t>.</w:t>
      </w:r>
      <w:r w:rsidRPr="002B717F">
        <w:rPr>
          <w:color w:val="333333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Pr="002B717F">
        <w:rPr>
          <w:color w:val="333333"/>
          <w:sz w:val="26"/>
          <w:szCs w:val="26"/>
          <w:u w:val="none"/>
          <w:shd w:val="clear" w:color="auto" w:fill="FFFFFF"/>
        </w:rPr>
        <w:t>Titas</w:t>
      </w:r>
      <w:proofErr w:type="spellEnd"/>
      <w:r w:rsidRPr="002B717F">
        <w:rPr>
          <w:color w:val="333333"/>
          <w:sz w:val="26"/>
          <w:szCs w:val="26"/>
          <w:u w:val="none"/>
          <w:shd w:val="clear" w:color="auto" w:fill="FFFFFF"/>
        </w:rPr>
        <w:t xml:space="preserve"> Gas Transmission &amp; Distribution Limited</w:t>
      </w:r>
      <w:r w:rsidRPr="002B717F">
        <w:rPr>
          <w:sz w:val="26"/>
          <w:szCs w:val="26"/>
          <w:u w:val="none"/>
        </w:rPr>
        <w:t xml:space="preserve"> enlisted contractor</w:t>
      </w:r>
      <w:r w:rsidR="005C7ED5" w:rsidRPr="002B717F">
        <w:rPr>
          <w:sz w:val="26"/>
          <w:szCs w:val="26"/>
          <w:u w:val="none"/>
        </w:rPr>
        <w:t>.</w:t>
      </w: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9703A4" w:rsidRDefault="003276BD" w:rsidP="002B717F">
      <w:pPr>
        <w:pStyle w:val="Heading1"/>
        <w:ind w:left="720" w:hanging="720"/>
        <w:rPr>
          <w:sz w:val="23"/>
          <w:szCs w:val="23"/>
        </w:rPr>
      </w:pPr>
      <w:r w:rsidRPr="009703A4">
        <w:rPr>
          <w:color w:val="000000"/>
          <w:sz w:val="23"/>
          <w:szCs w:val="23"/>
          <w:u w:val="none"/>
        </w:rPr>
        <w:t>SUB:</w:t>
      </w:r>
      <w:r w:rsidR="002B717F" w:rsidRPr="009703A4">
        <w:rPr>
          <w:color w:val="000000"/>
          <w:sz w:val="23"/>
          <w:szCs w:val="23"/>
          <w:u w:val="none"/>
        </w:rPr>
        <w:tab/>
      </w:r>
      <w:r w:rsidRPr="009703A4">
        <w:rPr>
          <w:sz w:val="23"/>
          <w:szCs w:val="23"/>
          <w:u w:val="none"/>
        </w:rPr>
        <w:t xml:space="preserve">OTM TENDER SCHEDULE AND OTHER TERMS &amp; CONDITIONS FOR REPLACEMENT </w:t>
      </w:r>
      <w:r w:rsidRPr="009703A4">
        <w:rPr>
          <w:sz w:val="23"/>
          <w:szCs w:val="23"/>
        </w:rPr>
        <w:t>OF OLD, RUSTED AND DAMAGED GAS PIPE LINE OF BFCC BUILDING</w:t>
      </w:r>
    </w:p>
    <w:p w:rsidR="003276BD" w:rsidRPr="00051341" w:rsidRDefault="003276BD" w:rsidP="003276BD">
      <w:pPr>
        <w:pStyle w:val="Heading1"/>
        <w:ind w:left="561" w:hanging="561"/>
        <w:rPr>
          <w:color w:val="FF0000"/>
          <w:sz w:val="28"/>
          <w:szCs w:val="28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2B717F" w:rsidRDefault="003276BD" w:rsidP="003276BD">
      <w:pPr>
        <w:rPr>
          <w:rFonts w:ascii="Times New Roman" w:hAnsi="Times New Roman" w:cs="Times New Roman"/>
          <w:color w:val="000000"/>
          <w:sz w:val="26"/>
          <w:szCs w:val="20"/>
        </w:rPr>
      </w:pPr>
      <w:r w:rsidRPr="002B717F">
        <w:rPr>
          <w:rFonts w:ascii="Times New Roman" w:hAnsi="Times New Roman" w:cs="Times New Roman"/>
          <w:color w:val="000000"/>
          <w:sz w:val="26"/>
          <w:szCs w:val="20"/>
        </w:rPr>
        <w:t xml:space="preserve">Detail specification /schedule </w:t>
      </w:r>
      <w:proofErr w:type="gramStart"/>
      <w:r w:rsidRPr="002B717F">
        <w:rPr>
          <w:rFonts w:ascii="Times New Roman" w:hAnsi="Times New Roman" w:cs="Times New Roman"/>
          <w:color w:val="000000"/>
          <w:sz w:val="26"/>
          <w:szCs w:val="20"/>
        </w:rPr>
        <w:t>is</w:t>
      </w:r>
      <w:proofErr w:type="gramEnd"/>
      <w:r w:rsidRPr="002B717F">
        <w:rPr>
          <w:rFonts w:ascii="Times New Roman" w:hAnsi="Times New Roman" w:cs="Times New Roman"/>
          <w:color w:val="000000"/>
          <w:sz w:val="26"/>
          <w:szCs w:val="20"/>
        </w:rPr>
        <w:t xml:space="preserve"> attached in page no. 04-05.</w:t>
      </w: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</w:rPr>
      </w:pPr>
    </w:p>
    <w:p w:rsidR="003276BD" w:rsidRPr="002B717F" w:rsidRDefault="003276BD" w:rsidP="003276BD">
      <w:pPr>
        <w:ind w:left="7920"/>
        <w:rPr>
          <w:rFonts w:ascii="Times New Roman" w:hAnsi="Times New Roman" w:cs="Times New Roman"/>
          <w:color w:val="000000"/>
          <w:sz w:val="26"/>
          <w:szCs w:val="26"/>
        </w:rPr>
        <w:sectPr w:rsidR="003276BD" w:rsidRPr="002B717F" w:rsidSect="00381C07">
          <w:pgSz w:w="11909" w:h="16834" w:code="9"/>
          <w:pgMar w:top="1728" w:right="720" w:bottom="720" w:left="1440" w:header="720" w:footer="720" w:gutter="0"/>
          <w:cols w:space="720"/>
        </w:sectPr>
      </w:pPr>
      <w:proofErr w:type="spellStart"/>
      <w:r w:rsidRPr="002B717F">
        <w:rPr>
          <w:rFonts w:ascii="Times New Roman" w:hAnsi="Times New Roman" w:cs="Times New Roman"/>
          <w:color w:val="000000"/>
          <w:sz w:val="26"/>
          <w:szCs w:val="26"/>
        </w:rPr>
        <w:t>Cont</w:t>
      </w:r>
      <w:r w:rsidR="002B717F">
        <w:rPr>
          <w:rFonts w:ascii="Times New Roman" w:hAnsi="Times New Roman" w:cs="Times New Roman"/>
          <w:color w:val="000000"/>
          <w:sz w:val="26"/>
          <w:szCs w:val="26"/>
        </w:rPr>
        <w:t>d</w:t>
      </w:r>
      <w:proofErr w:type="spellEnd"/>
      <w:r w:rsidRPr="002B717F">
        <w:rPr>
          <w:rFonts w:ascii="Times New Roman" w:hAnsi="Times New Roman" w:cs="Times New Roman"/>
          <w:color w:val="000000"/>
          <w:sz w:val="26"/>
          <w:szCs w:val="26"/>
        </w:rPr>
        <w:t>...........P/02</w:t>
      </w:r>
    </w:p>
    <w:p w:rsidR="003276BD" w:rsidRPr="002B717F" w:rsidRDefault="003276BD" w:rsidP="002B717F">
      <w:pPr>
        <w:pStyle w:val="Heading4"/>
        <w:jc w:val="right"/>
        <w:rPr>
          <w:b w:val="0"/>
          <w:bCs w:val="0"/>
          <w:color w:val="000000"/>
          <w:sz w:val="24"/>
        </w:rPr>
      </w:pPr>
      <w:r w:rsidRPr="002B717F">
        <w:rPr>
          <w:b w:val="0"/>
          <w:bCs w:val="0"/>
          <w:color w:val="000000"/>
          <w:sz w:val="24"/>
        </w:rPr>
        <w:lastRenderedPageBreak/>
        <w:t>Page-02</w:t>
      </w:r>
    </w:p>
    <w:p w:rsidR="002B717F" w:rsidRPr="00967702" w:rsidRDefault="001C428C" w:rsidP="00967702">
      <w:pPr>
        <w:pStyle w:val="Heading2"/>
        <w:jc w:val="left"/>
        <w:rPr>
          <w:sz w:val="26"/>
          <w:szCs w:val="22"/>
        </w:rPr>
      </w:pPr>
      <w:r w:rsidRPr="00967702">
        <w:rPr>
          <w:color w:val="000000"/>
          <w:sz w:val="28"/>
          <w:szCs w:val="28"/>
          <w:u w:val="none"/>
        </w:rPr>
        <w:tab/>
      </w:r>
      <w:r w:rsidR="002B717F" w:rsidRPr="00967702">
        <w:rPr>
          <w:sz w:val="26"/>
          <w:szCs w:val="22"/>
        </w:rPr>
        <w:t>The terms &amp; conditions are as follows:</w:t>
      </w:r>
    </w:p>
    <w:p w:rsidR="00967702" w:rsidRPr="00967702" w:rsidRDefault="00967702" w:rsidP="002B717F">
      <w:pPr>
        <w:pStyle w:val="BodyTextIndent"/>
        <w:rPr>
          <w:sz w:val="10"/>
          <w:szCs w:val="2"/>
        </w:rPr>
      </w:pPr>
    </w:p>
    <w:p w:rsidR="002B717F" w:rsidRPr="00967702" w:rsidRDefault="002B717F" w:rsidP="002B717F">
      <w:pPr>
        <w:pStyle w:val="BodyTextIndent"/>
        <w:rPr>
          <w:szCs w:val="16"/>
        </w:rPr>
      </w:pPr>
      <w:r w:rsidRPr="00967702">
        <w:rPr>
          <w:szCs w:val="16"/>
        </w:rPr>
        <w:t>01.</w:t>
      </w:r>
      <w:r w:rsidRPr="00967702">
        <w:rPr>
          <w:szCs w:val="16"/>
        </w:rPr>
        <w:tab/>
        <w:t>Tender shall be submitted in one sealed envelope.</w:t>
      </w:r>
    </w:p>
    <w:p w:rsidR="002B717F" w:rsidRPr="00967702" w:rsidRDefault="002B717F" w:rsidP="002B717F">
      <w:pPr>
        <w:pStyle w:val="BodyTextIndent"/>
        <w:rPr>
          <w:sz w:val="8"/>
          <w:szCs w:val="4"/>
        </w:rPr>
      </w:pPr>
    </w:p>
    <w:p w:rsidR="003276BD" w:rsidRPr="00967702" w:rsidRDefault="002B717F" w:rsidP="002B717F">
      <w:pPr>
        <w:pStyle w:val="Heading4"/>
        <w:jc w:val="left"/>
        <w:rPr>
          <w:b w:val="0"/>
          <w:bCs w:val="0"/>
          <w:sz w:val="24"/>
        </w:rPr>
      </w:pPr>
      <w:r w:rsidRPr="00967702">
        <w:rPr>
          <w:b w:val="0"/>
          <w:bCs w:val="0"/>
          <w:sz w:val="24"/>
        </w:rPr>
        <w:t>02.</w:t>
      </w:r>
      <w:r w:rsidRPr="00967702">
        <w:rPr>
          <w:b w:val="0"/>
          <w:bCs w:val="0"/>
          <w:sz w:val="24"/>
        </w:rPr>
        <w:tab/>
      </w:r>
      <w:r w:rsidRPr="00967702">
        <w:rPr>
          <w:b w:val="0"/>
          <w:bCs w:val="0"/>
          <w:sz w:val="24"/>
          <w:u w:val="single"/>
        </w:rPr>
        <w:t>Offer of envelope shall contain the following documents (Where applicable)</w:t>
      </w:r>
      <w:r w:rsidRPr="00967702">
        <w:rPr>
          <w:b w:val="0"/>
          <w:bCs w:val="0"/>
          <w:sz w:val="24"/>
        </w:rPr>
        <w:t>.</w:t>
      </w:r>
    </w:p>
    <w:p w:rsidR="007B32A1" w:rsidRPr="00967702" w:rsidRDefault="007B32A1" w:rsidP="007B32A1">
      <w:pPr>
        <w:pStyle w:val="Heading1"/>
        <w:rPr>
          <w:sz w:val="10"/>
          <w:szCs w:val="6"/>
          <w:u w:val="none"/>
        </w:rPr>
      </w:pPr>
    </w:p>
    <w:p w:rsidR="003276BD" w:rsidRPr="007B32A1" w:rsidRDefault="002B717F" w:rsidP="00E32B29">
      <w:pPr>
        <w:pStyle w:val="Heading1"/>
        <w:ind w:firstLine="720"/>
        <w:rPr>
          <w:szCs w:val="24"/>
          <w:u w:val="none"/>
        </w:rPr>
      </w:pPr>
      <w:proofErr w:type="spellStart"/>
      <w:r w:rsidRPr="007B32A1">
        <w:rPr>
          <w:szCs w:val="24"/>
          <w:u w:val="none"/>
        </w:rPr>
        <w:t>i</w:t>
      </w:r>
      <w:proofErr w:type="spellEnd"/>
      <w:r w:rsidRPr="007B32A1">
        <w:rPr>
          <w:szCs w:val="24"/>
          <w:u w:val="none"/>
        </w:rPr>
        <w:t>)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Original tender schedule with signature and seal of tender in every page.</w:t>
      </w:r>
    </w:p>
    <w:p w:rsidR="002B717F" w:rsidRPr="007B32A1" w:rsidRDefault="002B717F" w:rsidP="00E32B29">
      <w:pPr>
        <w:pStyle w:val="Heading1"/>
        <w:ind w:firstLine="720"/>
        <w:rPr>
          <w:szCs w:val="24"/>
          <w:u w:val="none"/>
        </w:rPr>
      </w:pPr>
      <w:r w:rsidRPr="007B32A1">
        <w:rPr>
          <w:szCs w:val="24"/>
          <w:u w:val="none"/>
        </w:rPr>
        <w:t>ii)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softHyphen/>
      </w:r>
      <w:r w:rsidR="003276BD" w:rsidRPr="007B32A1">
        <w:rPr>
          <w:szCs w:val="24"/>
          <w:u w:val="none"/>
        </w:rPr>
        <w:softHyphen/>
        <w:t>Photocopy of valid Trade license of current year.</w:t>
      </w:r>
    </w:p>
    <w:p w:rsidR="003276BD" w:rsidRPr="007B32A1" w:rsidRDefault="002B717F" w:rsidP="00E32B29">
      <w:pPr>
        <w:pStyle w:val="Heading1"/>
        <w:ind w:firstLine="720"/>
        <w:rPr>
          <w:szCs w:val="24"/>
          <w:u w:val="none"/>
        </w:rPr>
      </w:pPr>
      <w:r w:rsidRPr="007B32A1">
        <w:rPr>
          <w:szCs w:val="24"/>
          <w:u w:val="none"/>
        </w:rPr>
        <w:t>iii)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Photocopy of VAT registration certificate.</w:t>
      </w:r>
    </w:p>
    <w:p w:rsidR="003276BD" w:rsidRPr="007B32A1" w:rsidRDefault="002B717F" w:rsidP="00E32B29">
      <w:pPr>
        <w:pStyle w:val="Heading1"/>
        <w:ind w:left="1440" w:hanging="720"/>
        <w:rPr>
          <w:szCs w:val="24"/>
          <w:u w:val="none"/>
        </w:rPr>
      </w:pPr>
      <w:proofErr w:type="gramStart"/>
      <w:r w:rsidRPr="007B32A1">
        <w:rPr>
          <w:szCs w:val="24"/>
          <w:u w:val="none"/>
        </w:rPr>
        <w:t>iv)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Photocopy</w:t>
      </w:r>
      <w:proofErr w:type="gramEnd"/>
      <w:r w:rsidR="003276BD" w:rsidRPr="007B32A1">
        <w:rPr>
          <w:szCs w:val="24"/>
          <w:u w:val="none"/>
        </w:rPr>
        <w:t xml:space="preserve"> of current income tax certificate with TIN / Photocopy of certificate from the competent authority stating that current income tax return has been submitted quoting TIN number or SIR number.</w:t>
      </w:r>
    </w:p>
    <w:p w:rsidR="00F80D16" w:rsidRPr="0076258E" w:rsidRDefault="002B717F" w:rsidP="00E32B29">
      <w:pPr>
        <w:pStyle w:val="BodyTextIndent"/>
        <w:ind w:left="1440"/>
        <w:rPr>
          <w:szCs w:val="24"/>
        </w:rPr>
      </w:pPr>
      <w:r w:rsidRPr="007B32A1">
        <w:rPr>
          <w:szCs w:val="24"/>
        </w:rPr>
        <w:t>v)</w:t>
      </w:r>
      <w:r w:rsidRPr="007B32A1">
        <w:rPr>
          <w:szCs w:val="24"/>
        </w:rPr>
        <w:tab/>
      </w:r>
      <w:r w:rsidR="00F80D16" w:rsidRPr="0076258E">
        <w:rPr>
          <w:szCs w:val="24"/>
        </w:rPr>
        <w:t>Earnest money of BDT</w:t>
      </w:r>
      <w:r w:rsidR="00F80D16" w:rsidRPr="008F749F">
        <w:rPr>
          <w:sz w:val="28"/>
          <w:szCs w:val="28"/>
        </w:rPr>
        <w:t xml:space="preserve"> </w:t>
      </w:r>
      <w:r w:rsidR="00F80D16">
        <w:rPr>
          <w:b/>
          <w:sz w:val="28"/>
          <w:szCs w:val="28"/>
        </w:rPr>
        <w:t>3</w:t>
      </w:r>
      <w:r w:rsidR="00F80D16" w:rsidRPr="008F749F">
        <w:rPr>
          <w:b/>
          <w:sz w:val="28"/>
          <w:szCs w:val="28"/>
        </w:rPr>
        <w:t>0,000.00</w:t>
      </w:r>
      <w:r w:rsidR="00F80D16" w:rsidRPr="008F749F">
        <w:rPr>
          <w:sz w:val="28"/>
          <w:szCs w:val="28"/>
        </w:rPr>
        <w:t xml:space="preserve"> </w:t>
      </w:r>
      <w:r w:rsidR="00F80D16" w:rsidRPr="0076258E">
        <w:rPr>
          <w:szCs w:val="24"/>
        </w:rPr>
        <w:t>(</w:t>
      </w:r>
      <w:r w:rsidR="00F80D16">
        <w:rPr>
          <w:szCs w:val="24"/>
        </w:rPr>
        <w:t>Thirty thousand)</w:t>
      </w:r>
      <w:r w:rsidR="00F80D16" w:rsidRPr="0076258E">
        <w:rPr>
          <w:szCs w:val="24"/>
        </w:rPr>
        <w:t xml:space="preserve"> only (Refundable) in the shape of Pay order/Bank Draft in </w:t>
      </w:r>
      <w:proofErr w:type="spellStart"/>
      <w:r w:rsidR="00F80D16" w:rsidRPr="0076258E">
        <w:rPr>
          <w:szCs w:val="24"/>
        </w:rPr>
        <w:t>favour</w:t>
      </w:r>
      <w:proofErr w:type="spellEnd"/>
      <w:r w:rsidR="00F80D16" w:rsidRPr="0076258E">
        <w:rPr>
          <w:szCs w:val="24"/>
        </w:rPr>
        <w:t xml:space="preserve"> of </w:t>
      </w:r>
      <w:proofErr w:type="spellStart"/>
      <w:r w:rsidR="00F80D16" w:rsidRPr="0076258E">
        <w:rPr>
          <w:szCs w:val="24"/>
        </w:rPr>
        <w:t>Biman</w:t>
      </w:r>
      <w:proofErr w:type="spellEnd"/>
      <w:r w:rsidR="00F80D16" w:rsidRPr="0076258E">
        <w:rPr>
          <w:szCs w:val="24"/>
        </w:rPr>
        <w:t xml:space="preserve"> Flight Catering Centre must be submitted from a schedule</w:t>
      </w:r>
      <w:r w:rsidR="00F80D16">
        <w:rPr>
          <w:szCs w:val="24"/>
        </w:rPr>
        <w:t>d</w:t>
      </w:r>
      <w:r w:rsidR="00F80D16" w:rsidRPr="0076258E">
        <w:rPr>
          <w:szCs w:val="24"/>
        </w:rPr>
        <w:t xml:space="preserve"> Bank of Bangladesh. The validity of earnest money must be 180 days from the date of opening of the tender.</w:t>
      </w:r>
    </w:p>
    <w:p w:rsidR="003276BD" w:rsidRPr="007B32A1" w:rsidRDefault="002B717F" w:rsidP="00E32B29">
      <w:pPr>
        <w:pStyle w:val="Heading1"/>
        <w:ind w:firstLine="720"/>
        <w:rPr>
          <w:szCs w:val="24"/>
          <w:u w:val="none"/>
        </w:rPr>
      </w:pPr>
      <w:proofErr w:type="gramStart"/>
      <w:r w:rsidRPr="007B32A1">
        <w:rPr>
          <w:szCs w:val="24"/>
          <w:u w:val="none"/>
        </w:rPr>
        <w:t>vi)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Original</w:t>
      </w:r>
      <w:proofErr w:type="gramEnd"/>
      <w:r w:rsidR="003276BD" w:rsidRPr="007B32A1">
        <w:rPr>
          <w:szCs w:val="24"/>
          <w:u w:val="none"/>
        </w:rPr>
        <w:t xml:space="preserve"> copy of CR (Cash Money Receipt of Tender schedule purchase).</w:t>
      </w:r>
    </w:p>
    <w:p w:rsidR="002B717F" w:rsidRDefault="002B717F" w:rsidP="00E32B29">
      <w:pPr>
        <w:pStyle w:val="Heading1"/>
        <w:ind w:firstLine="720"/>
        <w:rPr>
          <w:szCs w:val="24"/>
          <w:u w:val="none"/>
        </w:rPr>
      </w:pPr>
      <w:r w:rsidRPr="007B32A1">
        <w:rPr>
          <w:szCs w:val="24"/>
          <w:u w:val="none"/>
        </w:rPr>
        <w:t>vii)</w:t>
      </w:r>
      <w:r w:rsidRPr="007B32A1">
        <w:rPr>
          <w:szCs w:val="24"/>
          <w:u w:val="none"/>
        </w:rPr>
        <w:tab/>
      </w:r>
      <w:r w:rsidR="00487FF4" w:rsidRPr="007B32A1">
        <w:rPr>
          <w:szCs w:val="24"/>
          <w:u w:val="none"/>
        </w:rPr>
        <w:t>Brand and origin must be mentioned in the tender schedule.</w:t>
      </w:r>
    </w:p>
    <w:p w:rsidR="00E32B29" w:rsidRPr="00E32B29" w:rsidRDefault="00E32B29" w:rsidP="00E32B29">
      <w:pPr>
        <w:pStyle w:val="Heading2"/>
        <w:jc w:val="left"/>
        <w:rPr>
          <w:sz w:val="10"/>
          <w:szCs w:val="6"/>
        </w:rPr>
      </w:pPr>
    </w:p>
    <w:p w:rsidR="00487FF4" w:rsidRPr="007B32A1" w:rsidRDefault="002B717F" w:rsidP="007B32A1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03.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Tender document must be dropped in tender box within the specified time. No tender offer</w:t>
      </w:r>
      <w:r w:rsidRPr="007B32A1">
        <w:rPr>
          <w:szCs w:val="24"/>
          <w:u w:val="none"/>
        </w:rPr>
        <w:t xml:space="preserve"> </w:t>
      </w:r>
      <w:r w:rsidR="005C7ED5" w:rsidRPr="007B32A1">
        <w:rPr>
          <w:szCs w:val="24"/>
          <w:u w:val="none"/>
        </w:rPr>
        <w:t xml:space="preserve">                  </w:t>
      </w:r>
      <w:r w:rsidR="003276BD" w:rsidRPr="007B32A1">
        <w:rPr>
          <w:szCs w:val="24"/>
          <w:u w:val="none"/>
        </w:rPr>
        <w:t>shall be received after the time limit.</w:t>
      </w:r>
    </w:p>
    <w:p w:rsidR="003276BD" w:rsidRPr="007B32A1" w:rsidRDefault="002B717F" w:rsidP="007B32A1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04.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Price is to be quoted by the bidder in their letterhead pad/enclosed price schedule (page 4-5) showing the total price in words &amp; in figure and no amendment will be acceptable.</w:t>
      </w:r>
    </w:p>
    <w:p w:rsidR="002B717F" w:rsidRPr="007B32A1" w:rsidRDefault="002B717F" w:rsidP="007B32A1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05.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 xml:space="preserve">All submitted documents must be numerically serial showing total number of sheets. Each sheet must be signed &amp; sealed by the </w:t>
      </w:r>
      <w:proofErr w:type="spellStart"/>
      <w:r w:rsidR="003276BD" w:rsidRPr="007B32A1">
        <w:rPr>
          <w:szCs w:val="24"/>
          <w:u w:val="none"/>
        </w:rPr>
        <w:t>tenderer</w:t>
      </w:r>
      <w:proofErr w:type="spellEnd"/>
      <w:r w:rsidR="003276BD" w:rsidRPr="007B32A1">
        <w:rPr>
          <w:szCs w:val="24"/>
          <w:u w:val="none"/>
        </w:rPr>
        <w:t>.</w:t>
      </w:r>
    </w:p>
    <w:p w:rsidR="003276BD" w:rsidRPr="007B32A1" w:rsidRDefault="002B717F" w:rsidP="007B32A1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06.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 xml:space="preserve">Overwriting/Erasing on rates quoted may render the tender to be rejected unless properly countersigned by the </w:t>
      </w:r>
      <w:proofErr w:type="spellStart"/>
      <w:r w:rsidR="003276BD" w:rsidRPr="007B32A1">
        <w:rPr>
          <w:szCs w:val="24"/>
          <w:u w:val="none"/>
        </w:rPr>
        <w:t>tenderer</w:t>
      </w:r>
      <w:proofErr w:type="spellEnd"/>
      <w:r w:rsidR="003276BD" w:rsidRPr="007B32A1">
        <w:rPr>
          <w:szCs w:val="24"/>
          <w:u w:val="none"/>
        </w:rPr>
        <w:t>. Any use of correcting fluid is not acceptable.</w:t>
      </w:r>
    </w:p>
    <w:p w:rsidR="003276BD" w:rsidRPr="007B32A1" w:rsidRDefault="002B717F" w:rsidP="007B32A1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07.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 xml:space="preserve">Experience certificate of similar job from </w:t>
      </w:r>
      <w:proofErr w:type="spellStart"/>
      <w:r w:rsidR="003276BD" w:rsidRPr="007B32A1">
        <w:rPr>
          <w:szCs w:val="24"/>
          <w:u w:val="none"/>
        </w:rPr>
        <w:t>Govt</w:t>
      </w:r>
      <w:proofErr w:type="spellEnd"/>
      <w:r w:rsidR="003276BD" w:rsidRPr="007B32A1">
        <w:rPr>
          <w:szCs w:val="24"/>
          <w:u w:val="none"/>
        </w:rPr>
        <w:t>/Semi-</w:t>
      </w:r>
      <w:proofErr w:type="spellStart"/>
      <w:r w:rsidR="003276BD" w:rsidRPr="007B32A1">
        <w:rPr>
          <w:szCs w:val="24"/>
          <w:u w:val="none"/>
        </w:rPr>
        <w:t>Govt</w:t>
      </w:r>
      <w:proofErr w:type="spellEnd"/>
      <w:r w:rsidR="003276BD" w:rsidRPr="007B32A1">
        <w:rPr>
          <w:szCs w:val="24"/>
          <w:u w:val="none"/>
        </w:rPr>
        <w:t>/corporate bodies</w:t>
      </w:r>
      <w:r w:rsidR="009F1AC9" w:rsidRPr="007B32A1">
        <w:rPr>
          <w:szCs w:val="24"/>
          <w:u w:val="none"/>
        </w:rPr>
        <w:t>/reputed</w:t>
      </w:r>
      <w:r w:rsidR="003276BD" w:rsidRPr="007B32A1">
        <w:rPr>
          <w:szCs w:val="24"/>
          <w:u w:val="none"/>
        </w:rPr>
        <w:t xml:space="preserve"> organization must be submitted.</w:t>
      </w:r>
    </w:p>
    <w:p w:rsidR="001C428C" w:rsidRPr="00967702" w:rsidRDefault="001C428C" w:rsidP="007B32A1">
      <w:pPr>
        <w:pStyle w:val="Heading1"/>
        <w:rPr>
          <w:sz w:val="10"/>
          <w:szCs w:val="10"/>
          <w:u w:val="none"/>
        </w:rPr>
      </w:pPr>
    </w:p>
    <w:p w:rsidR="007B32A1" w:rsidRPr="007B32A1" w:rsidRDefault="007B32A1" w:rsidP="007B32A1">
      <w:pPr>
        <w:pStyle w:val="Heading2"/>
        <w:jc w:val="left"/>
        <w:rPr>
          <w:sz w:val="26"/>
          <w:szCs w:val="22"/>
        </w:rPr>
      </w:pPr>
      <w:r w:rsidRPr="007B32A1">
        <w:rPr>
          <w:sz w:val="26"/>
          <w:szCs w:val="22"/>
          <w:u w:val="none"/>
        </w:rPr>
        <w:tab/>
      </w:r>
      <w:r w:rsidRPr="007B32A1">
        <w:rPr>
          <w:sz w:val="26"/>
          <w:szCs w:val="22"/>
        </w:rPr>
        <w:t xml:space="preserve">Tender shall be rejected if any of the above terms &amp; conditions </w:t>
      </w:r>
      <w:proofErr w:type="gramStart"/>
      <w:r w:rsidRPr="007B32A1">
        <w:rPr>
          <w:sz w:val="26"/>
          <w:szCs w:val="22"/>
        </w:rPr>
        <w:t>are</w:t>
      </w:r>
      <w:proofErr w:type="gramEnd"/>
      <w:r w:rsidRPr="007B32A1">
        <w:rPr>
          <w:sz w:val="26"/>
          <w:szCs w:val="22"/>
        </w:rPr>
        <w:t xml:space="preserve"> not fulfilled.</w:t>
      </w:r>
    </w:p>
    <w:p w:rsidR="007B32A1" w:rsidRPr="00967702" w:rsidRDefault="007B32A1" w:rsidP="007B32A1">
      <w:pPr>
        <w:pStyle w:val="Heading1"/>
        <w:ind w:left="720" w:hanging="720"/>
        <w:rPr>
          <w:sz w:val="10"/>
          <w:szCs w:val="10"/>
          <w:u w:val="none"/>
        </w:rPr>
      </w:pPr>
    </w:p>
    <w:p w:rsidR="003276BD" w:rsidRPr="007B32A1" w:rsidRDefault="002B717F" w:rsidP="007B32A1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08.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BFFC management may give time extension for unavoidable circumstances or logical ground without penalty for supply of items. 0.50% penalty will be imposed per week for late completion of supply/ work without any proper causes</w:t>
      </w:r>
      <w:r w:rsidRPr="007B32A1">
        <w:rPr>
          <w:szCs w:val="24"/>
          <w:u w:val="none"/>
        </w:rPr>
        <w:t>.</w:t>
      </w:r>
    </w:p>
    <w:p w:rsidR="00D34823" w:rsidRPr="00D34823" w:rsidRDefault="002B717F" w:rsidP="006916C9">
      <w:pPr>
        <w:pStyle w:val="Heading2"/>
        <w:ind w:left="720" w:hanging="720"/>
        <w:jc w:val="both"/>
        <w:rPr>
          <w:szCs w:val="24"/>
          <w:u w:val="none"/>
        </w:rPr>
      </w:pPr>
      <w:r w:rsidRPr="00D34823">
        <w:rPr>
          <w:szCs w:val="24"/>
          <w:u w:val="none"/>
        </w:rPr>
        <w:t>09.</w:t>
      </w:r>
      <w:r w:rsidRPr="00D34823">
        <w:rPr>
          <w:szCs w:val="24"/>
          <w:u w:val="none"/>
        </w:rPr>
        <w:tab/>
      </w:r>
      <w:r w:rsidR="00D34823" w:rsidRPr="00D34823">
        <w:rPr>
          <w:szCs w:val="24"/>
          <w:u w:val="none"/>
        </w:rPr>
        <w:t xml:space="preserve">Tender in sealed cover will be received in (a) BFCC Main Security Gate, (Land side gate) </w:t>
      </w:r>
      <w:proofErr w:type="spellStart"/>
      <w:r w:rsidR="00D34823" w:rsidRPr="00D34823">
        <w:rPr>
          <w:szCs w:val="24"/>
          <w:u w:val="none"/>
        </w:rPr>
        <w:t>Hazrat</w:t>
      </w:r>
      <w:proofErr w:type="spellEnd"/>
      <w:r w:rsidR="00D34823" w:rsidRPr="00D34823">
        <w:rPr>
          <w:szCs w:val="24"/>
          <w:u w:val="none"/>
        </w:rPr>
        <w:t xml:space="preserve"> </w:t>
      </w:r>
      <w:proofErr w:type="spellStart"/>
      <w:r w:rsidR="00D34823" w:rsidRPr="00D34823">
        <w:rPr>
          <w:szCs w:val="24"/>
          <w:u w:val="none"/>
        </w:rPr>
        <w:t>Shahajalal</w:t>
      </w:r>
      <w:proofErr w:type="spellEnd"/>
      <w:r w:rsidR="00D34823" w:rsidRPr="00D34823">
        <w:rPr>
          <w:szCs w:val="24"/>
          <w:u w:val="none"/>
        </w:rPr>
        <w:t xml:space="preserve"> International </w:t>
      </w:r>
      <w:proofErr w:type="spellStart"/>
      <w:r w:rsidR="00D34823" w:rsidRPr="00D34823">
        <w:rPr>
          <w:szCs w:val="24"/>
          <w:u w:val="none"/>
        </w:rPr>
        <w:t>Airport,Dhaka</w:t>
      </w:r>
      <w:proofErr w:type="spellEnd"/>
      <w:r w:rsidR="00D34823" w:rsidRPr="00D34823">
        <w:rPr>
          <w:szCs w:val="24"/>
          <w:u w:val="none"/>
        </w:rPr>
        <w:t xml:space="preserve"> (b) </w:t>
      </w:r>
      <w:proofErr w:type="spellStart"/>
      <w:r w:rsidR="00D34823" w:rsidRPr="00D34823">
        <w:rPr>
          <w:szCs w:val="24"/>
          <w:u w:val="none"/>
        </w:rPr>
        <w:t>Balaka</w:t>
      </w:r>
      <w:proofErr w:type="spellEnd"/>
      <w:r w:rsidR="00D34823" w:rsidRPr="00D34823">
        <w:rPr>
          <w:szCs w:val="24"/>
          <w:u w:val="none"/>
        </w:rPr>
        <w:t xml:space="preserve"> </w:t>
      </w:r>
      <w:proofErr w:type="spellStart"/>
      <w:r w:rsidR="00D34823" w:rsidRPr="00D34823">
        <w:rPr>
          <w:szCs w:val="24"/>
          <w:u w:val="none"/>
        </w:rPr>
        <w:t>Bhaban</w:t>
      </w:r>
      <w:proofErr w:type="spellEnd"/>
      <w:r w:rsidR="00D34823" w:rsidRPr="00D34823">
        <w:rPr>
          <w:szCs w:val="24"/>
          <w:u w:val="none"/>
        </w:rPr>
        <w:t>, Main Security Counter Gate (Ground Floor), Dhaka latest by 1200 hrs (LT) on</w:t>
      </w:r>
      <w:r w:rsidR="00D34823" w:rsidRPr="006916C9">
        <w:rPr>
          <w:b/>
          <w:bCs/>
          <w:szCs w:val="24"/>
          <w:u w:val="none"/>
        </w:rPr>
        <w:t xml:space="preserve"> </w:t>
      </w:r>
      <w:r w:rsidR="006916C9" w:rsidRPr="006916C9">
        <w:rPr>
          <w:b/>
          <w:bCs/>
          <w:szCs w:val="24"/>
          <w:u w:val="none"/>
        </w:rPr>
        <w:t>10</w:t>
      </w:r>
      <w:r w:rsidR="00D34823" w:rsidRPr="00D34823">
        <w:rPr>
          <w:b/>
          <w:szCs w:val="24"/>
          <w:u w:val="none"/>
        </w:rPr>
        <w:t>-</w:t>
      </w:r>
      <w:r w:rsidR="006916C9">
        <w:rPr>
          <w:b/>
          <w:szCs w:val="24"/>
          <w:u w:val="none"/>
        </w:rPr>
        <w:t>11</w:t>
      </w:r>
      <w:r w:rsidR="00D34823" w:rsidRPr="00D34823">
        <w:rPr>
          <w:b/>
          <w:szCs w:val="24"/>
          <w:u w:val="none"/>
        </w:rPr>
        <w:t>-2021.</w:t>
      </w:r>
      <w:r w:rsidR="00D34823" w:rsidRPr="00D34823">
        <w:rPr>
          <w:szCs w:val="24"/>
          <w:u w:val="none"/>
        </w:rPr>
        <w:t xml:space="preserve"> Offer will be opened on the same day in the Conference room of BFCC, </w:t>
      </w:r>
      <w:proofErr w:type="spellStart"/>
      <w:r w:rsidR="00D34823" w:rsidRPr="00D34823">
        <w:rPr>
          <w:szCs w:val="24"/>
          <w:u w:val="none"/>
        </w:rPr>
        <w:t>Hazrat</w:t>
      </w:r>
      <w:proofErr w:type="spellEnd"/>
      <w:r w:rsidR="00D34823" w:rsidRPr="00D34823">
        <w:rPr>
          <w:szCs w:val="24"/>
          <w:u w:val="none"/>
        </w:rPr>
        <w:t xml:space="preserve"> </w:t>
      </w:r>
      <w:proofErr w:type="spellStart"/>
      <w:r w:rsidR="00D34823" w:rsidRPr="00D34823">
        <w:rPr>
          <w:szCs w:val="24"/>
          <w:u w:val="none"/>
        </w:rPr>
        <w:t>Shahjalal</w:t>
      </w:r>
      <w:proofErr w:type="spellEnd"/>
      <w:r w:rsidR="00D34823" w:rsidRPr="00D34823">
        <w:rPr>
          <w:szCs w:val="24"/>
          <w:u w:val="none"/>
        </w:rPr>
        <w:t xml:space="preserve"> International Airport, Dhaka, in presence of the </w:t>
      </w:r>
      <w:proofErr w:type="spellStart"/>
      <w:r w:rsidR="00D34823" w:rsidRPr="00D34823">
        <w:rPr>
          <w:szCs w:val="24"/>
          <w:u w:val="none"/>
        </w:rPr>
        <w:t>tenderers</w:t>
      </w:r>
      <w:proofErr w:type="spellEnd"/>
      <w:r w:rsidR="00D34823" w:rsidRPr="00D34823">
        <w:rPr>
          <w:szCs w:val="24"/>
          <w:u w:val="none"/>
        </w:rPr>
        <w:t xml:space="preserve"> or his representative(s) if any at 1500 hrs (LT)</w:t>
      </w:r>
    </w:p>
    <w:p w:rsidR="003276BD" w:rsidRPr="007B32A1" w:rsidRDefault="002B717F" w:rsidP="00967702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10.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Offer should remain valid for 120 (One Hundred twenty) days from the date of tender opening.</w:t>
      </w:r>
    </w:p>
    <w:p w:rsidR="003276BD" w:rsidRPr="007B32A1" w:rsidRDefault="007B32A1" w:rsidP="007B32A1">
      <w:pPr>
        <w:pStyle w:val="Heading1"/>
        <w:rPr>
          <w:szCs w:val="24"/>
          <w:u w:val="none"/>
        </w:rPr>
      </w:pPr>
      <w:r w:rsidRPr="007B32A1">
        <w:rPr>
          <w:szCs w:val="24"/>
          <w:u w:val="none"/>
        </w:rPr>
        <w:t>11.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Only unconditional offer will be accepted.</w:t>
      </w:r>
    </w:p>
    <w:p w:rsidR="003276BD" w:rsidRPr="007B32A1" w:rsidRDefault="007B32A1" w:rsidP="007B32A1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12.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>Due to unforeseen/unavoidable circumstances revised dates will be the next working days of the tenders closing/opening etc.</w:t>
      </w:r>
    </w:p>
    <w:p w:rsidR="003276BD" w:rsidRPr="007B32A1" w:rsidRDefault="007B32A1" w:rsidP="00967702">
      <w:pPr>
        <w:pStyle w:val="Heading1"/>
        <w:ind w:left="720" w:hanging="720"/>
        <w:rPr>
          <w:szCs w:val="24"/>
          <w:u w:val="none"/>
        </w:rPr>
      </w:pPr>
      <w:r w:rsidRPr="007B32A1">
        <w:rPr>
          <w:szCs w:val="24"/>
          <w:u w:val="none"/>
        </w:rPr>
        <w:t>13.</w:t>
      </w:r>
      <w:r w:rsidRPr="007B32A1">
        <w:rPr>
          <w:szCs w:val="24"/>
          <w:u w:val="none"/>
        </w:rPr>
        <w:tab/>
      </w:r>
      <w:r w:rsidR="003276BD" w:rsidRPr="007B32A1">
        <w:rPr>
          <w:szCs w:val="24"/>
          <w:u w:val="none"/>
        </w:rPr>
        <w:t xml:space="preserve">BFCC reserves the right either to increase or decrease the quantities mentioned in the tender schedule and to accept or reject any/ Tender without assigning any reason thereof.   </w:t>
      </w:r>
    </w:p>
    <w:p w:rsidR="003276BD" w:rsidRPr="007B32A1" w:rsidRDefault="003276BD" w:rsidP="007B32A1">
      <w:pPr>
        <w:pStyle w:val="Heading1"/>
        <w:rPr>
          <w:szCs w:val="24"/>
          <w:u w:val="none"/>
        </w:rPr>
      </w:pPr>
    </w:p>
    <w:p w:rsidR="003276BD" w:rsidRPr="00051341" w:rsidRDefault="003276BD" w:rsidP="003276BD">
      <w:pPr>
        <w:jc w:val="both"/>
        <w:rPr>
          <w:rFonts w:ascii="Times New Roman" w:hAnsi="Times New Roman" w:cs="Times New Roman"/>
          <w:color w:val="000000"/>
          <w:sz w:val="30"/>
        </w:rPr>
      </w:pPr>
    </w:p>
    <w:p w:rsidR="003276BD" w:rsidRPr="00967702" w:rsidRDefault="003276BD" w:rsidP="003276BD">
      <w:pPr>
        <w:pStyle w:val="BodyText"/>
        <w:rPr>
          <w:color w:val="000000"/>
        </w:rPr>
      </w:pPr>
      <w:r w:rsidRPr="00967702">
        <w:rPr>
          <w:color w:val="000000"/>
        </w:rPr>
        <w:t>M</w:t>
      </w:r>
      <w:r w:rsidR="00967702">
        <w:rPr>
          <w:color w:val="000000"/>
        </w:rPr>
        <w:t>ohammad Ali</w:t>
      </w:r>
    </w:p>
    <w:p w:rsidR="003276BD" w:rsidRPr="00967702" w:rsidRDefault="003276BD" w:rsidP="003276BD">
      <w:pPr>
        <w:pStyle w:val="BodyText"/>
        <w:rPr>
          <w:color w:val="000000"/>
          <w:u w:val="single"/>
        </w:rPr>
      </w:pPr>
      <w:r w:rsidRPr="00967702">
        <w:rPr>
          <w:color w:val="000000"/>
          <w:u w:val="single"/>
        </w:rPr>
        <w:t>D</w:t>
      </w:r>
      <w:r w:rsidR="00967702">
        <w:rPr>
          <w:color w:val="000000"/>
          <w:u w:val="single"/>
        </w:rPr>
        <w:t>y.</w:t>
      </w:r>
      <w:r w:rsidRPr="00967702">
        <w:rPr>
          <w:color w:val="000000"/>
          <w:u w:val="single"/>
        </w:rPr>
        <w:t xml:space="preserve"> G</w:t>
      </w:r>
      <w:r w:rsidR="00967702">
        <w:rPr>
          <w:color w:val="000000"/>
          <w:u w:val="single"/>
        </w:rPr>
        <w:t>eneral Manager</w:t>
      </w:r>
      <w:r w:rsidRPr="00967702">
        <w:rPr>
          <w:color w:val="000000"/>
          <w:u w:val="single"/>
        </w:rPr>
        <w:t>, BFCC</w:t>
      </w:r>
    </w:p>
    <w:p w:rsidR="003276BD" w:rsidRPr="00967702" w:rsidRDefault="003276BD" w:rsidP="003276BD">
      <w:pPr>
        <w:pStyle w:val="Heading8"/>
        <w:numPr>
          <w:ilvl w:val="0"/>
          <w:numId w:val="0"/>
        </w:numPr>
        <w:tabs>
          <w:tab w:val="left" w:pos="720"/>
        </w:tabs>
        <w:jc w:val="left"/>
        <w:rPr>
          <w:b w:val="0"/>
          <w:bCs w:val="0"/>
          <w:color w:val="000000"/>
          <w:sz w:val="24"/>
        </w:rPr>
      </w:pPr>
      <w:r w:rsidRPr="00967702">
        <w:rPr>
          <w:b w:val="0"/>
          <w:color w:val="000000"/>
          <w:sz w:val="24"/>
        </w:rPr>
        <w:t>T</w:t>
      </w:r>
      <w:r w:rsidR="00967702">
        <w:rPr>
          <w:b w:val="0"/>
          <w:color w:val="000000"/>
          <w:sz w:val="24"/>
        </w:rPr>
        <w:t>elephone</w:t>
      </w:r>
      <w:r w:rsidRPr="00967702">
        <w:rPr>
          <w:b w:val="0"/>
          <w:color w:val="000000"/>
          <w:sz w:val="24"/>
        </w:rPr>
        <w:t>-880-2</w:t>
      </w:r>
      <w:r w:rsidR="00967702">
        <w:rPr>
          <w:b w:val="0"/>
          <w:color w:val="000000"/>
          <w:sz w:val="24"/>
        </w:rPr>
        <w:t>-8901760-64 Ex</w:t>
      </w:r>
      <w:r w:rsidRPr="00967702">
        <w:rPr>
          <w:b w:val="0"/>
          <w:color w:val="000000"/>
          <w:sz w:val="24"/>
        </w:rPr>
        <w:t>-13</w:t>
      </w:r>
    </w:p>
    <w:p w:rsidR="006916C9" w:rsidRPr="00967702" w:rsidRDefault="006916C9" w:rsidP="006916C9">
      <w:pPr>
        <w:pStyle w:val="BodyText2"/>
        <w:jc w:val="right"/>
        <w:rPr>
          <w:color w:val="000000"/>
          <w:sz w:val="20"/>
          <w:szCs w:val="20"/>
        </w:rPr>
      </w:pPr>
      <w:proofErr w:type="spellStart"/>
      <w:r w:rsidRPr="00967702">
        <w:rPr>
          <w:color w:val="000000"/>
          <w:sz w:val="24"/>
          <w:szCs w:val="20"/>
        </w:rPr>
        <w:t>Cont</w:t>
      </w:r>
      <w:r w:rsidR="00F31A33">
        <w:rPr>
          <w:color w:val="000000"/>
          <w:sz w:val="24"/>
          <w:szCs w:val="20"/>
        </w:rPr>
        <w:t>d</w:t>
      </w:r>
      <w:proofErr w:type="spellEnd"/>
      <w:r w:rsidRPr="00967702">
        <w:rPr>
          <w:color w:val="000000"/>
          <w:sz w:val="24"/>
          <w:szCs w:val="20"/>
        </w:rPr>
        <w:t>.......P/03</w:t>
      </w:r>
    </w:p>
    <w:p w:rsidR="00E32B29" w:rsidRDefault="00E32B29" w:rsidP="003276BD">
      <w:pPr>
        <w:pStyle w:val="BodyTextIndent3"/>
        <w:ind w:left="0" w:firstLine="0"/>
        <w:jc w:val="right"/>
        <w:rPr>
          <w:color w:val="000000"/>
        </w:rPr>
      </w:pPr>
    </w:p>
    <w:p w:rsidR="003276BD" w:rsidRPr="00051341" w:rsidRDefault="003276BD" w:rsidP="003276BD">
      <w:pPr>
        <w:pStyle w:val="BodyTextIndent3"/>
        <w:ind w:left="0" w:firstLine="0"/>
        <w:jc w:val="right"/>
        <w:rPr>
          <w:color w:val="000000"/>
        </w:rPr>
      </w:pPr>
      <w:r w:rsidRPr="00051341">
        <w:rPr>
          <w:color w:val="000000"/>
        </w:rPr>
        <w:lastRenderedPageBreak/>
        <w:t>Page - 03</w:t>
      </w:r>
    </w:p>
    <w:p w:rsidR="00967702" w:rsidRDefault="003276BD" w:rsidP="00967702">
      <w:pPr>
        <w:pStyle w:val="Heading2"/>
        <w:jc w:val="left"/>
      </w:pPr>
      <w:r w:rsidRPr="00967702">
        <w:rPr>
          <w:color w:val="000000"/>
          <w:u w:val="none"/>
        </w:rPr>
        <w:t>1</w:t>
      </w:r>
      <w:r w:rsidR="00CD2522">
        <w:rPr>
          <w:color w:val="000000"/>
          <w:u w:val="none"/>
        </w:rPr>
        <w:t>4</w:t>
      </w:r>
      <w:r w:rsidRPr="00967702">
        <w:rPr>
          <w:color w:val="000000"/>
          <w:u w:val="none"/>
        </w:rPr>
        <w:t>.</w:t>
      </w:r>
      <w:r w:rsidRPr="00967702">
        <w:rPr>
          <w:color w:val="000000"/>
          <w:u w:val="none"/>
        </w:rPr>
        <w:tab/>
      </w:r>
      <w:r w:rsidR="00967702" w:rsidRPr="00967702">
        <w:t>Additional terms &amp; conditions applicable for successful bidder:</w:t>
      </w:r>
    </w:p>
    <w:p w:rsidR="00967702" w:rsidRPr="00967702" w:rsidRDefault="00967702" w:rsidP="00967702">
      <w:pPr>
        <w:pStyle w:val="Heading1"/>
        <w:rPr>
          <w:sz w:val="10"/>
          <w:szCs w:val="10"/>
        </w:rPr>
      </w:pPr>
    </w:p>
    <w:p w:rsidR="003276BD" w:rsidRPr="00051341" w:rsidRDefault="00BA1A3C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>Work will be completed within 45</w:t>
      </w:r>
      <w:r w:rsidR="00967702">
        <w:rPr>
          <w:color w:val="000000"/>
        </w:rPr>
        <w:t xml:space="preserve"> </w:t>
      </w:r>
      <w:r w:rsidR="003276BD" w:rsidRPr="00051341">
        <w:rPr>
          <w:color w:val="000000"/>
        </w:rPr>
        <w:t>(</w:t>
      </w:r>
      <w:r w:rsidR="003F70DA">
        <w:rPr>
          <w:color w:val="000000"/>
        </w:rPr>
        <w:t>F</w:t>
      </w:r>
      <w:r w:rsidRPr="00051341">
        <w:rPr>
          <w:color w:val="000000"/>
        </w:rPr>
        <w:t>orty five</w:t>
      </w:r>
      <w:r w:rsidR="003276BD" w:rsidRPr="00051341">
        <w:rPr>
          <w:color w:val="000000"/>
        </w:rPr>
        <w:t>) days that will be effected from the date of received of work order.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>Unconditional warranty period shall be 12(Twelve</w:t>
      </w:r>
      <w:r w:rsidR="00D53154" w:rsidRPr="00051341">
        <w:rPr>
          <w:color w:val="000000"/>
        </w:rPr>
        <w:t>) months</w:t>
      </w:r>
      <w:r w:rsidRPr="00051341">
        <w:rPr>
          <w:color w:val="000000"/>
        </w:rPr>
        <w:t xml:space="preserve"> from the date of completion of works at BFCC, HSIA, Dhaka</w:t>
      </w:r>
    </w:p>
    <w:p w:rsidR="00AB6273" w:rsidRPr="00051341" w:rsidRDefault="00F131E9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>NOA will be sent through email and same should be accepted within 5 working days otherwise, it will be treated as not accepted and BFCC have the authority to cancel the offer and forfeit the earnest money</w:t>
      </w:r>
      <w:r w:rsidR="00AB6273" w:rsidRPr="00051341">
        <w:rPr>
          <w:color w:val="000000"/>
        </w:rPr>
        <w:t xml:space="preserve"> and call the 2</w:t>
      </w:r>
      <w:r w:rsidR="00E813DA">
        <w:rPr>
          <w:color w:val="000000"/>
        </w:rPr>
        <w:t xml:space="preserve"> </w:t>
      </w:r>
      <w:proofErr w:type="spellStart"/>
      <w:r w:rsidR="00AB6273" w:rsidRPr="00051341">
        <w:rPr>
          <w:color w:val="000000"/>
        </w:rPr>
        <w:t>nd</w:t>
      </w:r>
      <w:proofErr w:type="spellEnd"/>
      <w:r w:rsidR="00AB6273" w:rsidRPr="00051341">
        <w:rPr>
          <w:color w:val="000000"/>
        </w:rPr>
        <w:t xml:space="preserve"> lowest responsive bidder.</w:t>
      </w:r>
    </w:p>
    <w:p w:rsidR="00BC23BF" w:rsidRPr="00051341" w:rsidRDefault="00AB6273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10% of the quoted </w:t>
      </w:r>
      <w:proofErr w:type="gramStart"/>
      <w:r w:rsidRPr="00051341">
        <w:rPr>
          <w:color w:val="000000"/>
        </w:rPr>
        <w:t>value require</w:t>
      </w:r>
      <w:proofErr w:type="gramEnd"/>
      <w:r w:rsidRPr="00051341">
        <w:rPr>
          <w:color w:val="000000"/>
        </w:rPr>
        <w:t xml:space="preserve"> to be submitted by the bidder after receiving the NOA as Performance Security and the same will be refund without any interest after satisfactory completion of warranty period</w:t>
      </w:r>
      <w:r w:rsidR="00BC23BF" w:rsidRPr="00051341">
        <w:rPr>
          <w:color w:val="000000"/>
        </w:rPr>
        <w:t>.</w:t>
      </w:r>
    </w:p>
    <w:p w:rsidR="00F131E9" w:rsidRPr="00051341" w:rsidRDefault="00BC23BF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Upon receiving the performance security, work order will be issued in </w:t>
      </w:r>
      <w:proofErr w:type="spellStart"/>
      <w:r w:rsidRPr="00051341">
        <w:rPr>
          <w:color w:val="000000"/>
        </w:rPr>
        <w:t>favour</w:t>
      </w:r>
      <w:proofErr w:type="spellEnd"/>
      <w:r w:rsidRPr="00051341">
        <w:rPr>
          <w:color w:val="000000"/>
        </w:rPr>
        <w:t xml:space="preserve"> of successful bidder.  </w:t>
      </w:r>
      <w:r w:rsidR="00AB6273" w:rsidRPr="00051341">
        <w:rPr>
          <w:color w:val="000000"/>
        </w:rPr>
        <w:t xml:space="preserve">   </w:t>
      </w:r>
      <w:r w:rsidR="00F131E9" w:rsidRPr="00051341">
        <w:rPr>
          <w:color w:val="000000"/>
        </w:rPr>
        <w:t xml:space="preserve"> 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>Income tax or any other tax, VAT, duty etc. that come within the terms and deduction at source will be deducted from the bill and deposit in Govt. fund. A certificate to that effect will be given to the party concerned on written request.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Materials to be used must be up to the standard and as per specification of schedule and will be rejected at site if found unacceptable 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Work will be done as per supplied schedule, enclosed drawing and instruction of Engineer in charge. 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</w:pPr>
      <w:r w:rsidRPr="00051341">
        <w:t>Contractor has to remove all the rubbish and unused product from BFCC premises within schedule time on his own cost.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>Work may be suspended several times due to operational activity and VVIP sensitivity.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 Work may be shifted day to night or vice verse. 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Contractor must bring all required tools and accessories for completion of the job. 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Contractor will remain responsible for the safety of materials/jobs until finished work is finally hand over to BFCC authority. 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The contractor shall be responsible for any kind of accident, failure or any other causes of nonconformities during the work period. </w:t>
      </w:r>
    </w:p>
    <w:p w:rsidR="003276BD" w:rsidRPr="00051341" w:rsidRDefault="003276BD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>Work Completion notification must be submitted after complete the job.</w:t>
      </w:r>
    </w:p>
    <w:p w:rsidR="008E4FF4" w:rsidRPr="00051341" w:rsidRDefault="00AE5F79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>Gas flow diagram preparing and taking approval from M/S</w:t>
      </w:r>
      <w:r w:rsidR="003F70DA">
        <w:rPr>
          <w:color w:val="000000"/>
        </w:rPr>
        <w:t>.</w:t>
      </w:r>
      <w:r w:rsidRPr="00051341">
        <w:rPr>
          <w:color w:val="000000"/>
        </w:rPr>
        <w:t xml:space="preserve"> </w:t>
      </w:r>
      <w:proofErr w:type="spellStart"/>
      <w:r w:rsidRPr="00051341">
        <w:rPr>
          <w:color w:val="000000"/>
        </w:rPr>
        <w:t>Titas</w:t>
      </w:r>
      <w:proofErr w:type="spellEnd"/>
      <w:r w:rsidRPr="00051341">
        <w:rPr>
          <w:color w:val="000000"/>
        </w:rPr>
        <w:t xml:space="preserve"> gas </w:t>
      </w:r>
      <w:r w:rsidR="008E4FF4" w:rsidRPr="00051341">
        <w:rPr>
          <w:color w:val="000000"/>
        </w:rPr>
        <w:t>transmission &amp;</w:t>
      </w:r>
      <w:r w:rsidRPr="00051341">
        <w:rPr>
          <w:color w:val="000000"/>
        </w:rPr>
        <w:t>distribution</w:t>
      </w:r>
      <w:r w:rsidR="008E4FF4" w:rsidRPr="00051341">
        <w:rPr>
          <w:color w:val="000000"/>
        </w:rPr>
        <w:t xml:space="preserve"> Ltd. will be done by contractor.</w:t>
      </w:r>
    </w:p>
    <w:p w:rsidR="008E4FF4" w:rsidRPr="00051341" w:rsidRDefault="008E4FF4" w:rsidP="008E4FF4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Work schedule processing and obtaining </w:t>
      </w:r>
      <w:proofErr w:type="spellStart"/>
      <w:r w:rsidRPr="00051341">
        <w:rPr>
          <w:color w:val="000000"/>
        </w:rPr>
        <w:t>approvalfrom</w:t>
      </w:r>
      <w:proofErr w:type="spellEnd"/>
      <w:r w:rsidRPr="00051341">
        <w:rPr>
          <w:color w:val="000000"/>
        </w:rPr>
        <w:t xml:space="preserve"> M/S</w:t>
      </w:r>
      <w:r w:rsidR="003F70DA">
        <w:rPr>
          <w:color w:val="000000"/>
        </w:rPr>
        <w:t>.</w:t>
      </w:r>
      <w:r w:rsidRPr="00051341">
        <w:rPr>
          <w:color w:val="000000"/>
        </w:rPr>
        <w:t xml:space="preserve"> </w:t>
      </w:r>
      <w:proofErr w:type="spellStart"/>
      <w:r w:rsidRPr="00051341">
        <w:rPr>
          <w:color w:val="000000"/>
        </w:rPr>
        <w:t>Titas</w:t>
      </w:r>
      <w:proofErr w:type="spellEnd"/>
      <w:r w:rsidRPr="00051341">
        <w:rPr>
          <w:color w:val="000000"/>
        </w:rPr>
        <w:t xml:space="preserve"> gas transmission &amp; distribution Ltd. will be done by contractor.</w:t>
      </w:r>
    </w:p>
    <w:p w:rsidR="008E4FF4" w:rsidRPr="00051341" w:rsidRDefault="008E4FF4" w:rsidP="008E4FF4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>All other required official process of M/S</w:t>
      </w:r>
      <w:r w:rsidR="003F70DA">
        <w:rPr>
          <w:color w:val="000000"/>
        </w:rPr>
        <w:t>.</w:t>
      </w:r>
      <w:r w:rsidRPr="00051341">
        <w:rPr>
          <w:color w:val="000000"/>
        </w:rPr>
        <w:t xml:space="preserve"> </w:t>
      </w:r>
      <w:proofErr w:type="spellStart"/>
      <w:r w:rsidRPr="00051341">
        <w:rPr>
          <w:color w:val="000000"/>
        </w:rPr>
        <w:t>Titas</w:t>
      </w:r>
      <w:proofErr w:type="spellEnd"/>
      <w:r w:rsidRPr="00051341">
        <w:rPr>
          <w:color w:val="000000"/>
        </w:rPr>
        <w:t xml:space="preserve"> gas transmission &amp; distribution Ltd. will be done by contractor.</w:t>
      </w:r>
    </w:p>
    <w:p w:rsidR="003276BD" w:rsidRPr="00051341" w:rsidRDefault="00A04D27" w:rsidP="003276BD">
      <w:pPr>
        <w:pStyle w:val="BodyTextIndent"/>
        <w:numPr>
          <w:ilvl w:val="0"/>
          <w:numId w:val="5"/>
        </w:numPr>
        <w:rPr>
          <w:color w:val="000000"/>
        </w:rPr>
      </w:pPr>
      <w:r w:rsidRPr="00051341">
        <w:rPr>
          <w:color w:val="000000"/>
        </w:rPr>
        <w:t xml:space="preserve">Necessary all required accessories for pipe fixing/installation must be supplied by contractor and work </w:t>
      </w:r>
      <w:bookmarkStart w:id="0" w:name="_GoBack"/>
      <w:bookmarkEnd w:id="0"/>
      <w:r w:rsidRPr="00051341">
        <w:rPr>
          <w:color w:val="000000"/>
        </w:rPr>
        <w:t xml:space="preserve">will be performed on the roof of </w:t>
      </w:r>
      <w:proofErr w:type="spellStart"/>
      <w:r w:rsidRPr="00051341">
        <w:rPr>
          <w:color w:val="000000"/>
        </w:rPr>
        <w:t>bfcc</w:t>
      </w:r>
      <w:proofErr w:type="spellEnd"/>
      <w:r w:rsidRPr="00051341">
        <w:rPr>
          <w:color w:val="000000"/>
        </w:rPr>
        <w:t>.</w:t>
      </w:r>
    </w:p>
    <w:p w:rsidR="004623ED" w:rsidRDefault="004623ED" w:rsidP="003276BD">
      <w:pPr>
        <w:jc w:val="both"/>
        <w:rPr>
          <w:rFonts w:ascii="Times New Roman" w:hAnsi="Times New Roman" w:cs="Times New Roman"/>
          <w:color w:val="000000"/>
          <w:sz w:val="30"/>
        </w:rPr>
      </w:pPr>
    </w:p>
    <w:p w:rsidR="006916C9" w:rsidRPr="006916C9" w:rsidRDefault="006916C9" w:rsidP="006916C9">
      <w:pPr>
        <w:pStyle w:val="Heading1"/>
      </w:pPr>
    </w:p>
    <w:p w:rsidR="00967702" w:rsidRPr="00967702" w:rsidRDefault="00967702" w:rsidP="00967702">
      <w:pPr>
        <w:pStyle w:val="BodyText"/>
        <w:rPr>
          <w:color w:val="000000"/>
        </w:rPr>
      </w:pPr>
      <w:r w:rsidRPr="00967702">
        <w:rPr>
          <w:color w:val="000000"/>
        </w:rPr>
        <w:t>M</w:t>
      </w:r>
      <w:r>
        <w:rPr>
          <w:color w:val="000000"/>
        </w:rPr>
        <w:t>ohammad Ali</w:t>
      </w:r>
    </w:p>
    <w:p w:rsidR="00967702" w:rsidRPr="00967702" w:rsidRDefault="00967702" w:rsidP="00967702">
      <w:pPr>
        <w:pStyle w:val="BodyText"/>
        <w:rPr>
          <w:color w:val="000000"/>
          <w:u w:val="single"/>
        </w:rPr>
      </w:pPr>
      <w:r w:rsidRPr="00967702">
        <w:rPr>
          <w:color w:val="000000"/>
          <w:u w:val="single"/>
        </w:rPr>
        <w:t>D</w:t>
      </w:r>
      <w:r>
        <w:rPr>
          <w:color w:val="000000"/>
          <w:u w:val="single"/>
        </w:rPr>
        <w:t>y.</w:t>
      </w:r>
      <w:r w:rsidRPr="00967702">
        <w:rPr>
          <w:color w:val="000000"/>
          <w:u w:val="single"/>
        </w:rPr>
        <w:t xml:space="preserve"> G</w:t>
      </w:r>
      <w:r>
        <w:rPr>
          <w:color w:val="000000"/>
          <w:u w:val="single"/>
        </w:rPr>
        <w:t>eneral Manager</w:t>
      </w:r>
      <w:r w:rsidRPr="00967702">
        <w:rPr>
          <w:color w:val="000000"/>
          <w:u w:val="single"/>
        </w:rPr>
        <w:t>, BFCC</w:t>
      </w:r>
    </w:p>
    <w:p w:rsidR="00967702" w:rsidRPr="00967702" w:rsidRDefault="00967702" w:rsidP="00967702">
      <w:pPr>
        <w:pStyle w:val="Heading8"/>
        <w:numPr>
          <w:ilvl w:val="0"/>
          <w:numId w:val="0"/>
        </w:numPr>
        <w:tabs>
          <w:tab w:val="left" w:pos="720"/>
        </w:tabs>
        <w:jc w:val="left"/>
        <w:rPr>
          <w:b w:val="0"/>
          <w:bCs w:val="0"/>
          <w:color w:val="000000"/>
          <w:sz w:val="24"/>
        </w:rPr>
      </w:pPr>
      <w:r w:rsidRPr="00967702">
        <w:rPr>
          <w:b w:val="0"/>
          <w:color w:val="000000"/>
          <w:sz w:val="24"/>
        </w:rPr>
        <w:t>T</w:t>
      </w:r>
      <w:r>
        <w:rPr>
          <w:b w:val="0"/>
          <w:color w:val="000000"/>
          <w:sz w:val="24"/>
        </w:rPr>
        <w:t>elephone</w:t>
      </w:r>
      <w:r w:rsidRPr="00967702">
        <w:rPr>
          <w:b w:val="0"/>
          <w:color w:val="000000"/>
          <w:sz w:val="24"/>
        </w:rPr>
        <w:t>-880-2</w:t>
      </w:r>
      <w:r>
        <w:rPr>
          <w:b w:val="0"/>
          <w:color w:val="000000"/>
          <w:sz w:val="24"/>
        </w:rPr>
        <w:t>-8901760-64 Ex</w:t>
      </w:r>
      <w:r w:rsidRPr="00967702">
        <w:rPr>
          <w:b w:val="0"/>
          <w:color w:val="000000"/>
          <w:sz w:val="24"/>
        </w:rPr>
        <w:t>-13</w:t>
      </w:r>
    </w:p>
    <w:p w:rsidR="006916C9" w:rsidRDefault="006916C9" w:rsidP="006916C9">
      <w:pPr>
        <w:pStyle w:val="BodyText2"/>
        <w:jc w:val="center"/>
        <w:rPr>
          <w:sz w:val="24"/>
          <w:szCs w:val="20"/>
          <w:u w:val="single"/>
        </w:rPr>
      </w:pPr>
    </w:p>
    <w:p w:rsidR="006916C9" w:rsidRDefault="006916C9" w:rsidP="006916C9">
      <w:pPr>
        <w:pStyle w:val="BodyText2"/>
        <w:jc w:val="center"/>
        <w:rPr>
          <w:sz w:val="24"/>
          <w:szCs w:val="20"/>
          <w:u w:val="single"/>
        </w:rPr>
      </w:pPr>
      <w:r w:rsidRPr="006916C9">
        <w:rPr>
          <w:sz w:val="24"/>
          <w:szCs w:val="20"/>
          <w:u w:val="single"/>
        </w:rPr>
        <w:t>DECLARATION</w:t>
      </w:r>
    </w:p>
    <w:p w:rsidR="006916C9" w:rsidRPr="006916C9" w:rsidRDefault="006916C9" w:rsidP="00967702">
      <w:pPr>
        <w:pStyle w:val="Heading4"/>
        <w:jc w:val="both"/>
        <w:rPr>
          <w:b w:val="0"/>
          <w:bCs w:val="0"/>
          <w:color w:val="000000"/>
          <w:sz w:val="12"/>
          <w:szCs w:val="12"/>
        </w:rPr>
      </w:pPr>
    </w:p>
    <w:p w:rsidR="003276BD" w:rsidRDefault="003276BD" w:rsidP="00967702">
      <w:pPr>
        <w:pStyle w:val="Heading4"/>
        <w:jc w:val="both"/>
        <w:rPr>
          <w:b w:val="0"/>
          <w:bCs w:val="0"/>
          <w:color w:val="000000"/>
          <w:sz w:val="24"/>
        </w:rPr>
      </w:pPr>
      <w:r w:rsidRPr="00051341">
        <w:rPr>
          <w:b w:val="0"/>
          <w:bCs w:val="0"/>
          <w:color w:val="000000"/>
          <w:sz w:val="24"/>
        </w:rPr>
        <w:t xml:space="preserve">I/We -------------------------------------------------------M/s. -----------------------------------------------------------------------------------------------------------owner representative hereby declared that </w:t>
      </w:r>
      <w:r w:rsidR="00967702">
        <w:rPr>
          <w:b w:val="0"/>
          <w:bCs w:val="0"/>
          <w:color w:val="000000"/>
          <w:sz w:val="24"/>
        </w:rPr>
        <w:t>I/we have accepted all terms &amp;</w:t>
      </w:r>
      <w:r w:rsidRPr="00051341">
        <w:rPr>
          <w:b w:val="0"/>
          <w:bCs w:val="0"/>
          <w:color w:val="000000"/>
          <w:sz w:val="24"/>
        </w:rPr>
        <w:t xml:space="preserve"> conditions of tender papers and submitted quotation accordingly</w:t>
      </w:r>
      <w:r w:rsidR="006916C9">
        <w:rPr>
          <w:b w:val="0"/>
          <w:bCs w:val="0"/>
          <w:color w:val="000000"/>
          <w:sz w:val="24"/>
        </w:rPr>
        <w:t>.</w:t>
      </w:r>
    </w:p>
    <w:p w:rsidR="003276BD" w:rsidRPr="00051341" w:rsidRDefault="003276BD" w:rsidP="00967702">
      <w:pPr>
        <w:pStyle w:val="Title"/>
        <w:jc w:val="right"/>
        <w:rPr>
          <w:b w:val="0"/>
          <w:bCs w:val="0"/>
          <w:color w:val="000000"/>
          <w:sz w:val="24"/>
        </w:rPr>
        <w:sectPr w:rsidR="003276BD" w:rsidRPr="00051341" w:rsidSect="00967702">
          <w:pgSz w:w="11909" w:h="16834" w:code="9"/>
          <w:pgMar w:top="1440" w:right="720" w:bottom="720" w:left="1440" w:header="720" w:footer="720" w:gutter="0"/>
          <w:cols w:space="720"/>
        </w:sectPr>
      </w:pPr>
      <w:r w:rsidRPr="00051341">
        <w:rPr>
          <w:b w:val="0"/>
          <w:bCs w:val="0"/>
          <w:color w:val="000000"/>
          <w:sz w:val="24"/>
        </w:rPr>
        <w:t xml:space="preserve">                                                                                                                         </w:t>
      </w:r>
      <w:r w:rsidR="009A2B55" w:rsidRPr="00051341">
        <w:rPr>
          <w:b w:val="0"/>
          <w:bCs w:val="0"/>
          <w:color w:val="000000"/>
          <w:sz w:val="24"/>
        </w:rPr>
        <w:t xml:space="preserve">             </w:t>
      </w:r>
      <w:proofErr w:type="spellStart"/>
      <w:r w:rsidR="009A2B55" w:rsidRPr="00051341">
        <w:rPr>
          <w:b w:val="0"/>
          <w:bCs w:val="0"/>
          <w:color w:val="000000"/>
          <w:sz w:val="24"/>
        </w:rPr>
        <w:t>Cont</w:t>
      </w:r>
      <w:r w:rsidR="00967702">
        <w:rPr>
          <w:b w:val="0"/>
          <w:bCs w:val="0"/>
          <w:color w:val="000000"/>
          <w:sz w:val="24"/>
        </w:rPr>
        <w:t>d</w:t>
      </w:r>
      <w:proofErr w:type="spellEnd"/>
      <w:r w:rsidR="009A2B55" w:rsidRPr="00051341">
        <w:rPr>
          <w:b w:val="0"/>
          <w:bCs w:val="0"/>
          <w:color w:val="000000"/>
          <w:sz w:val="24"/>
        </w:rPr>
        <w:t>...........P/0</w:t>
      </w:r>
      <w:r w:rsidR="00967702">
        <w:rPr>
          <w:b w:val="0"/>
          <w:bCs w:val="0"/>
          <w:color w:val="000000"/>
          <w:sz w:val="24"/>
        </w:rPr>
        <w:t>4</w:t>
      </w:r>
    </w:p>
    <w:p w:rsidR="003276BD" w:rsidRPr="00051341" w:rsidRDefault="003276BD" w:rsidP="003276BD">
      <w:pPr>
        <w:pStyle w:val="Title"/>
        <w:jc w:val="right"/>
        <w:rPr>
          <w:b w:val="0"/>
          <w:color w:val="000000"/>
          <w:sz w:val="24"/>
          <w:u w:val="single"/>
        </w:rPr>
      </w:pPr>
      <w:r w:rsidRPr="00051341">
        <w:rPr>
          <w:b w:val="0"/>
          <w:color w:val="000000"/>
          <w:sz w:val="24"/>
          <w:u w:val="single"/>
        </w:rPr>
        <w:lastRenderedPageBreak/>
        <w:t>Page – 04</w:t>
      </w:r>
    </w:p>
    <w:p w:rsidR="003276BD" w:rsidRPr="00051341" w:rsidRDefault="003276BD" w:rsidP="00051341">
      <w:pPr>
        <w:pStyle w:val="Heading1"/>
        <w:jc w:val="center"/>
        <w:rPr>
          <w:u w:val="none"/>
        </w:rPr>
      </w:pPr>
      <w:proofErr w:type="spellStart"/>
      <w:r w:rsidRPr="00051341">
        <w:rPr>
          <w:u w:val="none"/>
        </w:rPr>
        <w:t>Biman</w:t>
      </w:r>
      <w:proofErr w:type="spellEnd"/>
      <w:r w:rsidRPr="00051341">
        <w:rPr>
          <w:u w:val="none"/>
        </w:rPr>
        <w:t xml:space="preserve"> Flight Catering Center</w:t>
      </w:r>
    </w:p>
    <w:p w:rsidR="003276BD" w:rsidRPr="00051341" w:rsidRDefault="003276BD" w:rsidP="00051341">
      <w:pPr>
        <w:pStyle w:val="Heading1"/>
        <w:jc w:val="center"/>
      </w:pPr>
      <w:r w:rsidRPr="00051341">
        <w:t>HS International Airport, Dhaka</w:t>
      </w:r>
    </w:p>
    <w:p w:rsidR="00A02FDD" w:rsidRDefault="00A02FDD" w:rsidP="0011555E">
      <w:pPr>
        <w:pStyle w:val="Heading2"/>
        <w:jc w:val="left"/>
        <w:rPr>
          <w:color w:val="000000"/>
          <w:szCs w:val="24"/>
          <w:u w:val="none"/>
        </w:rPr>
      </w:pPr>
    </w:p>
    <w:p w:rsidR="003276BD" w:rsidRPr="00051341" w:rsidRDefault="00967702" w:rsidP="0011555E">
      <w:pPr>
        <w:pStyle w:val="Heading2"/>
        <w:jc w:val="left"/>
        <w:rPr>
          <w:color w:val="000000"/>
          <w:szCs w:val="24"/>
          <w:u w:val="none"/>
        </w:rPr>
      </w:pPr>
      <w:r>
        <w:rPr>
          <w:color w:val="000000"/>
          <w:szCs w:val="24"/>
          <w:u w:val="none"/>
        </w:rPr>
        <w:t>OTM Tender Notice No. 29</w:t>
      </w:r>
      <w:r w:rsidR="003276BD" w:rsidRPr="00051341">
        <w:rPr>
          <w:color w:val="000000"/>
          <w:szCs w:val="24"/>
          <w:u w:val="none"/>
        </w:rPr>
        <w:t xml:space="preserve">/2021               </w:t>
      </w:r>
      <w:r w:rsidR="0011555E">
        <w:rPr>
          <w:color w:val="000000"/>
          <w:szCs w:val="24"/>
          <w:u w:val="none"/>
        </w:rPr>
        <w:tab/>
      </w:r>
      <w:r w:rsidR="0011555E">
        <w:rPr>
          <w:color w:val="000000"/>
          <w:szCs w:val="24"/>
          <w:u w:val="none"/>
        </w:rPr>
        <w:tab/>
      </w:r>
      <w:r w:rsidR="0011555E">
        <w:rPr>
          <w:color w:val="000000"/>
          <w:szCs w:val="24"/>
          <w:u w:val="none"/>
        </w:rPr>
        <w:tab/>
      </w:r>
      <w:r w:rsidR="0011555E">
        <w:rPr>
          <w:color w:val="000000"/>
          <w:szCs w:val="24"/>
          <w:u w:val="none"/>
        </w:rPr>
        <w:tab/>
      </w:r>
      <w:r w:rsidR="0011555E">
        <w:rPr>
          <w:color w:val="000000"/>
          <w:szCs w:val="24"/>
          <w:u w:val="none"/>
        </w:rPr>
        <w:tab/>
        <w:t xml:space="preserve">     </w:t>
      </w:r>
      <w:r w:rsidR="00197DC4">
        <w:rPr>
          <w:color w:val="000000"/>
          <w:szCs w:val="24"/>
          <w:u w:val="none"/>
        </w:rPr>
        <w:tab/>
      </w:r>
      <w:r>
        <w:rPr>
          <w:color w:val="000000"/>
          <w:szCs w:val="24"/>
          <w:u w:val="none"/>
        </w:rPr>
        <w:t>Dated: 21-1</w:t>
      </w:r>
      <w:r w:rsidR="003276BD" w:rsidRPr="00051341">
        <w:rPr>
          <w:color w:val="000000"/>
          <w:szCs w:val="24"/>
          <w:u w:val="none"/>
        </w:rPr>
        <w:t>0-2021</w:t>
      </w:r>
    </w:p>
    <w:p w:rsidR="00967702" w:rsidRDefault="00967702" w:rsidP="00967702">
      <w:pPr>
        <w:pStyle w:val="Heading1"/>
        <w:jc w:val="center"/>
      </w:pPr>
    </w:p>
    <w:p w:rsidR="00967702" w:rsidRPr="003E209F" w:rsidRDefault="00967702" w:rsidP="00967702">
      <w:pPr>
        <w:pStyle w:val="Heading1"/>
        <w:jc w:val="center"/>
        <w:rPr>
          <w:sz w:val="26"/>
          <w:szCs w:val="22"/>
        </w:rPr>
      </w:pPr>
      <w:r w:rsidRPr="003E209F">
        <w:rPr>
          <w:sz w:val="26"/>
          <w:szCs w:val="22"/>
        </w:rPr>
        <w:t>Price and delivery schedule</w:t>
      </w:r>
      <w:r w:rsidR="003C427F" w:rsidRPr="003E209F">
        <w:rPr>
          <w:sz w:val="26"/>
          <w:szCs w:val="22"/>
        </w:rPr>
        <w:t xml:space="preserve"> of Old, Rusted &amp; Damaged Gas Pipe Line</w:t>
      </w:r>
    </w:p>
    <w:p w:rsidR="0011555E" w:rsidRDefault="0011555E" w:rsidP="004623ED">
      <w:pPr>
        <w:pStyle w:val="Heading1"/>
        <w:ind w:left="-90" w:hanging="21"/>
        <w:rPr>
          <w:sz w:val="22"/>
          <w:szCs w:val="22"/>
          <w:u w:val="none"/>
        </w:rPr>
      </w:pPr>
    </w:p>
    <w:p w:rsidR="0011555E" w:rsidRPr="0011555E" w:rsidRDefault="0011555E" w:rsidP="0011555E">
      <w:pPr>
        <w:pStyle w:val="NoSpacing"/>
        <w:rPr>
          <w:rFonts w:ascii="Times New Roman" w:hAnsi="Times New Roman" w:cs="Times New Roman"/>
        </w:rPr>
      </w:pPr>
    </w:p>
    <w:tbl>
      <w:tblPr>
        <w:tblW w:w="1045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4595"/>
        <w:gridCol w:w="1075"/>
        <w:gridCol w:w="720"/>
        <w:gridCol w:w="1733"/>
        <w:gridCol w:w="1710"/>
      </w:tblGrid>
      <w:tr w:rsidR="003276BD" w:rsidRPr="00051341" w:rsidTr="00A02FDD">
        <w:trPr>
          <w:trHeight w:val="350"/>
        </w:trPr>
        <w:tc>
          <w:tcPr>
            <w:tcW w:w="625" w:type="dxa"/>
          </w:tcPr>
          <w:p w:rsidR="00AD2AE9" w:rsidRPr="00051341" w:rsidRDefault="00D1385F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 w:rsidR="00EF276A" w:rsidRPr="00051341">
              <w:rPr>
                <w:rFonts w:ascii="Times New Roman" w:hAnsi="Times New Roman" w:cs="Times New Roman"/>
              </w:rPr>
              <w:t xml:space="preserve">  N</w:t>
            </w:r>
            <w:r w:rsidR="00AD2AE9" w:rsidRPr="00051341">
              <w:rPr>
                <w:rFonts w:ascii="Times New Roman" w:hAnsi="Times New Roman" w:cs="Times New Roman"/>
              </w:rPr>
              <w:t>o.</w:t>
            </w:r>
          </w:p>
        </w:tc>
        <w:tc>
          <w:tcPr>
            <w:tcW w:w="4595" w:type="dxa"/>
          </w:tcPr>
          <w:p w:rsidR="003276BD" w:rsidRPr="00051341" w:rsidRDefault="00EF276A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Description of Works</w:t>
            </w:r>
          </w:p>
        </w:tc>
        <w:tc>
          <w:tcPr>
            <w:tcW w:w="1075" w:type="dxa"/>
          </w:tcPr>
          <w:p w:rsidR="003276BD" w:rsidRPr="00051341" w:rsidRDefault="003276BD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720" w:type="dxa"/>
          </w:tcPr>
          <w:p w:rsidR="003276BD" w:rsidRPr="00051341" w:rsidRDefault="003276BD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1733" w:type="dxa"/>
          </w:tcPr>
          <w:p w:rsidR="003276BD" w:rsidRPr="00051341" w:rsidRDefault="003276BD" w:rsidP="00A02FD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Rate in fig. &amp; in Words (</w:t>
            </w:r>
            <w:proofErr w:type="spellStart"/>
            <w:r w:rsidRPr="00051341">
              <w:rPr>
                <w:rFonts w:ascii="Times New Roman" w:hAnsi="Times New Roman" w:cs="Times New Roman"/>
              </w:rPr>
              <w:t>T</w:t>
            </w:r>
            <w:r w:rsidR="00A02FDD">
              <w:rPr>
                <w:rFonts w:ascii="Times New Roman" w:hAnsi="Times New Roman" w:cs="Times New Roman"/>
              </w:rPr>
              <w:t>k</w:t>
            </w:r>
            <w:proofErr w:type="spellEnd"/>
            <w:r w:rsidR="00AD2AE9" w:rsidRPr="0005134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3276BD" w:rsidRPr="00051341" w:rsidRDefault="00A02FDD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amount (Tk</w:t>
            </w:r>
            <w:r w:rsidR="003276BD" w:rsidRPr="00051341">
              <w:rPr>
                <w:rFonts w:ascii="Times New Roman" w:hAnsi="Times New Roman" w:cs="Times New Roman"/>
              </w:rPr>
              <w:t>.)</w:t>
            </w:r>
          </w:p>
        </w:tc>
      </w:tr>
      <w:tr w:rsidR="003276BD" w:rsidRPr="00051341" w:rsidTr="00A02FDD">
        <w:trPr>
          <w:trHeight w:val="1493"/>
        </w:trPr>
        <w:tc>
          <w:tcPr>
            <w:tcW w:w="62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95" w:type="dxa"/>
          </w:tcPr>
          <w:p w:rsidR="00BF13C9" w:rsidRPr="00051341" w:rsidRDefault="00867723" w:rsidP="00775279">
            <w:pPr>
              <w:pStyle w:val="BodyText"/>
              <w:tabs>
                <w:tab w:val="left" w:pos="11033"/>
              </w:tabs>
              <w:rPr>
                <w:color w:val="333333"/>
                <w:u w:val="single"/>
                <w:shd w:val="clear" w:color="auto" w:fill="FFFFFF"/>
              </w:rPr>
            </w:pPr>
            <w:r w:rsidRPr="00051341">
              <w:rPr>
                <w:color w:val="333333"/>
                <w:u w:val="single"/>
                <w:shd w:val="clear" w:color="auto" w:fill="FFFFFF"/>
              </w:rPr>
              <w:t xml:space="preserve">Supply, Fitting &amp; Fixing </w:t>
            </w:r>
            <w:r w:rsidR="00DD1CC8" w:rsidRPr="00051341">
              <w:rPr>
                <w:color w:val="333333"/>
                <w:u w:val="single"/>
                <w:shd w:val="clear" w:color="auto" w:fill="FFFFFF"/>
              </w:rPr>
              <w:t xml:space="preserve">3 inch </w:t>
            </w:r>
            <w:proofErr w:type="spellStart"/>
            <w:r w:rsidR="00DD1CC8" w:rsidRPr="00051341">
              <w:rPr>
                <w:color w:val="333333"/>
                <w:u w:val="single"/>
                <w:shd w:val="clear" w:color="auto" w:fill="FFFFFF"/>
              </w:rPr>
              <w:t>dia</w:t>
            </w:r>
            <w:proofErr w:type="spellEnd"/>
            <w:r w:rsidR="00DD1CC8" w:rsidRPr="00051341">
              <w:rPr>
                <w:color w:val="333333"/>
                <w:u w:val="single"/>
                <w:shd w:val="clear" w:color="auto" w:fill="FFFFFF"/>
              </w:rPr>
              <w:t xml:space="preserve"> MS Gas Pipe</w:t>
            </w:r>
            <w:r w:rsidRPr="00051341">
              <w:rPr>
                <w:color w:val="333333"/>
                <w:u w:val="single"/>
                <w:shd w:val="clear" w:color="auto" w:fill="FFFFFF"/>
              </w:rPr>
              <w:t xml:space="preserve"> line</w:t>
            </w:r>
            <w:r w:rsidR="00BF13C9" w:rsidRPr="00051341">
              <w:rPr>
                <w:color w:val="333333"/>
                <w:u w:val="single"/>
                <w:shd w:val="clear" w:color="auto" w:fill="FFFFFF"/>
              </w:rPr>
              <w:t>Including all Fitting &amp; Fixing Complete</w:t>
            </w:r>
          </w:p>
          <w:p w:rsidR="00C9322A" w:rsidRPr="00051341" w:rsidRDefault="00C9322A" w:rsidP="00775279">
            <w:pPr>
              <w:pStyle w:val="BodyText"/>
              <w:tabs>
                <w:tab w:val="left" w:pos="11033"/>
              </w:tabs>
              <w:rPr>
                <w:color w:val="333333"/>
                <w:u w:val="single"/>
                <w:shd w:val="clear" w:color="auto" w:fill="FFFFFF"/>
              </w:rPr>
            </w:pPr>
          </w:p>
          <w:p w:rsidR="003276BD" w:rsidRPr="00051341" w:rsidRDefault="00C84C74" w:rsidP="0077527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 xml:space="preserve">Pipe Thickness </w:t>
            </w:r>
            <w:r w:rsidR="00CC5777" w:rsidRPr="00051341">
              <w:rPr>
                <w:color w:val="333333"/>
                <w:shd w:val="clear" w:color="auto" w:fill="FFFFFF"/>
              </w:rPr>
              <w:t>4</w:t>
            </w:r>
            <w:r w:rsidR="003276BD" w:rsidRPr="00051341">
              <w:rPr>
                <w:color w:val="333333"/>
                <w:shd w:val="clear" w:color="auto" w:fill="FFFFFF"/>
              </w:rPr>
              <w:t>mm</w:t>
            </w:r>
            <w:r w:rsidRPr="00051341">
              <w:rPr>
                <w:color w:val="333333"/>
                <w:shd w:val="clear" w:color="auto" w:fill="FFFFFF"/>
              </w:rPr>
              <w:t xml:space="preserve"> minimum</w:t>
            </w:r>
            <w:r w:rsidR="00DD1CC8" w:rsidRPr="00051341">
              <w:rPr>
                <w:color w:val="333333"/>
                <w:shd w:val="clear" w:color="auto" w:fill="FFFFFF"/>
              </w:rPr>
              <w:t>/</w:t>
            </w:r>
            <w:proofErr w:type="spellStart"/>
            <w:r w:rsidR="00DD1CC8" w:rsidRPr="00051341">
              <w:rPr>
                <w:color w:val="333333"/>
                <w:shd w:val="clear" w:color="auto" w:fill="FFFFFF"/>
              </w:rPr>
              <w:t>api</w:t>
            </w:r>
            <w:proofErr w:type="spellEnd"/>
            <w:r w:rsidR="00DD1CC8" w:rsidRPr="00051341">
              <w:rPr>
                <w:color w:val="333333"/>
                <w:shd w:val="clear" w:color="auto" w:fill="FFFFFF"/>
              </w:rPr>
              <w:t xml:space="preserve"> grad B</w:t>
            </w:r>
          </w:p>
          <w:p w:rsidR="00C84C74" w:rsidRPr="00051341" w:rsidRDefault="00C84C74" w:rsidP="0077527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Pipe must be seamless new pipe</w:t>
            </w:r>
            <w:r w:rsidR="00D4511C" w:rsidRPr="00051341">
              <w:rPr>
                <w:color w:val="333333"/>
                <w:shd w:val="clear" w:color="auto" w:fill="FFFFFF"/>
              </w:rPr>
              <w:t xml:space="preserve">. All fittings must be seamless and standard for </w:t>
            </w:r>
            <w:r w:rsidR="00867723" w:rsidRPr="00051341">
              <w:rPr>
                <w:color w:val="333333"/>
                <w:shd w:val="clear" w:color="auto" w:fill="FFFFFF"/>
              </w:rPr>
              <w:t xml:space="preserve">gas </w:t>
            </w:r>
            <w:r w:rsidR="00D4511C" w:rsidRPr="00051341">
              <w:rPr>
                <w:color w:val="333333"/>
                <w:shd w:val="clear" w:color="auto" w:fill="FFFFFF"/>
              </w:rPr>
              <w:t xml:space="preserve">pipe line. </w:t>
            </w:r>
            <w:r w:rsidR="00585C8A" w:rsidRPr="00051341">
              <w:rPr>
                <w:color w:val="333333"/>
                <w:shd w:val="clear" w:color="auto" w:fill="FFFFFF"/>
              </w:rPr>
              <w:t xml:space="preserve">All pipe joint with fittings must be as per </w:t>
            </w:r>
            <w:proofErr w:type="spellStart"/>
            <w:r w:rsidR="00585C8A" w:rsidRPr="00051341">
              <w:rPr>
                <w:color w:val="333333"/>
                <w:shd w:val="clear" w:color="auto" w:fill="FFFFFF"/>
              </w:rPr>
              <w:t>Titas</w:t>
            </w:r>
            <w:proofErr w:type="spellEnd"/>
            <w:r w:rsidR="00585C8A" w:rsidRPr="00051341">
              <w:rPr>
                <w:color w:val="333333"/>
                <w:shd w:val="clear" w:color="auto" w:fill="FFFFFF"/>
              </w:rPr>
              <w:t xml:space="preserve"> gas ltd. specification and standard and direction of the engineer </w:t>
            </w:r>
            <w:r w:rsidR="00867723" w:rsidRPr="00051341">
              <w:rPr>
                <w:color w:val="333333"/>
                <w:shd w:val="clear" w:color="auto" w:fill="FFFFFF"/>
              </w:rPr>
              <w:t>in charge</w:t>
            </w:r>
            <w:r w:rsidR="00585C8A" w:rsidRPr="00051341">
              <w:rPr>
                <w:color w:val="333333"/>
                <w:shd w:val="clear" w:color="auto" w:fill="FFFFFF"/>
              </w:rPr>
              <w:t xml:space="preserve">  including flange and valve  </w:t>
            </w:r>
          </w:p>
        </w:tc>
        <w:tc>
          <w:tcPr>
            <w:tcW w:w="107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20" w:type="dxa"/>
          </w:tcPr>
          <w:p w:rsidR="003276BD" w:rsidRPr="00051341" w:rsidRDefault="00A02FD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76BD" w:rsidRPr="00051341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733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BD" w:rsidRPr="00051341" w:rsidTr="00A02FDD">
        <w:trPr>
          <w:trHeight w:val="1259"/>
        </w:trPr>
        <w:tc>
          <w:tcPr>
            <w:tcW w:w="62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95" w:type="dxa"/>
          </w:tcPr>
          <w:p w:rsidR="00867723" w:rsidRPr="00051341" w:rsidRDefault="00867723" w:rsidP="00867723">
            <w:pPr>
              <w:pStyle w:val="BodyText"/>
              <w:tabs>
                <w:tab w:val="left" w:pos="11033"/>
              </w:tabs>
              <w:rPr>
                <w:color w:val="333333"/>
                <w:u w:val="single"/>
                <w:shd w:val="clear" w:color="auto" w:fill="FFFFFF"/>
              </w:rPr>
            </w:pPr>
            <w:r w:rsidRPr="00051341">
              <w:rPr>
                <w:color w:val="333333"/>
                <w:u w:val="single"/>
                <w:shd w:val="clear" w:color="auto" w:fill="FFFFFF"/>
              </w:rPr>
              <w:t xml:space="preserve">Supply, Fitting &amp; Fixing 2 inch </w:t>
            </w:r>
            <w:proofErr w:type="spellStart"/>
            <w:r w:rsidRPr="00051341">
              <w:rPr>
                <w:color w:val="333333"/>
                <w:u w:val="single"/>
                <w:shd w:val="clear" w:color="auto" w:fill="FFFFFF"/>
              </w:rPr>
              <w:t>dia</w:t>
            </w:r>
            <w:proofErr w:type="spellEnd"/>
            <w:r w:rsidRPr="00051341">
              <w:rPr>
                <w:color w:val="333333"/>
                <w:u w:val="single"/>
                <w:shd w:val="clear" w:color="auto" w:fill="FFFFFF"/>
              </w:rPr>
              <w:t xml:space="preserve"> MS Gas Pipe line Including all Fitting &amp; Fixing Complete</w:t>
            </w:r>
          </w:p>
          <w:p w:rsidR="00867723" w:rsidRPr="00051341" w:rsidRDefault="00867723" w:rsidP="00867723">
            <w:pPr>
              <w:pStyle w:val="BodyText"/>
              <w:tabs>
                <w:tab w:val="left" w:pos="11033"/>
              </w:tabs>
              <w:rPr>
                <w:color w:val="333333"/>
                <w:u w:val="single"/>
                <w:shd w:val="clear" w:color="auto" w:fill="FFFFFF"/>
              </w:rPr>
            </w:pPr>
          </w:p>
          <w:p w:rsidR="00867723" w:rsidRPr="00051341" w:rsidRDefault="00867723" w:rsidP="00867723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 xml:space="preserve">Pipe Thickness </w:t>
            </w:r>
            <w:r w:rsidR="00CC5777" w:rsidRPr="00051341">
              <w:rPr>
                <w:color w:val="333333"/>
                <w:shd w:val="clear" w:color="auto" w:fill="FFFFFF"/>
              </w:rPr>
              <w:t>4</w:t>
            </w:r>
            <w:r w:rsidRPr="00051341">
              <w:rPr>
                <w:color w:val="333333"/>
                <w:shd w:val="clear" w:color="auto" w:fill="FFFFFF"/>
              </w:rPr>
              <w:t>mm minimum/</w:t>
            </w:r>
            <w:proofErr w:type="spellStart"/>
            <w:r w:rsidRPr="00051341">
              <w:rPr>
                <w:color w:val="333333"/>
                <w:shd w:val="clear" w:color="auto" w:fill="FFFFFF"/>
              </w:rPr>
              <w:t>api</w:t>
            </w:r>
            <w:proofErr w:type="spellEnd"/>
            <w:r w:rsidRPr="00051341">
              <w:rPr>
                <w:color w:val="333333"/>
                <w:shd w:val="clear" w:color="auto" w:fill="FFFFFF"/>
              </w:rPr>
              <w:t xml:space="preserve"> grad B</w:t>
            </w:r>
          </w:p>
          <w:p w:rsidR="003276BD" w:rsidRPr="00051341" w:rsidRDefault="00867723" w:rsidP="00051341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 xml:space="preserve">Pipe must be seamless new pipe. All fittings must be seamless and standard for gas pipe line. All pipe joint with fittings must be as per </w:t>
            </w:r>
            <w:proofErr w:type="spellStart"/>
            <w:r w:rsidRPr="00051341">
              <w:rPr>
                <w:color w:val="333333"/>
                <w:shd w:val="clear" w:color="auto" w:fill="FFFFFF"/>
              </w:rPr>
              <w:t>Titas</w:t>
            </w:r>
            <w:proofErr w:type="spellEnd"/>
            <w:r w:rsidRPr="00051341">
              <w:rPr>
                <w:color w:val="333333"/>
                <w:shd w:val="clear" w:color="auto" w:fill="FFFFFF"/>
              </w:rPr>
              <w:t xml:space="preserve"> gas ltd. specification and standard and direction of the engineer in charge  including flange and valve  </w:t>
            </w:r>
          </w:p>
        </w:tc>
        <w:tc>
          <w:tcPr>
            <w:tcW w:w="107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0" w:type="dxa"/>
          </w:tcPr>
          <w:p w:rsidR="003276BD" w:rsidRPr="00051341" w:rsidRDefault="00A02FD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76BD" w:rsidRPr="00051341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733" w:type="dxa"/>
          </w:tcPr>
          <w:p w:rsidR="003276BD" w:rsidRPr="00051341" w:rsidRDefault="003276BD" w:rsidP="00775279">
            <w:pPr>
              <w:tabs>
                <w:tab w:val="left" w:pos="1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76BD" w:rsidRPr="00051341" w:rsidRDefault="003276BD" w:rsidP="0077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BD" w:rsidTr="00A02FDD">
        <w:trPr>
          <w:trHeight w:val="1088"/>
        </w:trPr>
        <w:tc>
          <w:tcPr>
            <w:tcW w:w="62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95" w:type="dxa"/>
          </w:tcPr>
          <w:p w:rsidR="00145730" w:rsidRPr="00051341" w:rsidRDefault="00145730" w:rsidP="00145730">
            <w:pPr>
              <w:pStyle w:val="BodyText"/>
              <w:tabs>
                <w:tab w:val="left" w:pos="11033"/>
              </w:tabs>
              <w:rPr>
                <w:color w:val="333333"/>
                <w:u w:val="single"/>
                <w:shd w:val="clear" w:color="auto" w:fill="FFFFFF"/>
              </w:rPr>
            </w:pPr>
            <w:r w:rsidRPr="00051341">
              <w:rPr>
                <w:color w:val="333333"/>
                <w:u w:val="single"/>
                <w:shd w:val="clear" w:color="auto" w:fill="FFFFFF"/>
              </w:rPr>
              <w:t xml:space="preserve">Supply, Fitting &amp; Fixing 1 inch </w:t>
            </w:r>
            <w:proofErr w:type="spellStart"/>
            <w:r w:rsidRPr="00051341">
              <w:rPr>
                <w:color w:val="333333"/>
                <w:u w:val="single"/>
                <w:shd w:val="clear" w:color="auto" w:fill="FFFFFF"/>
              </w:rPr>
              <w:t>dia</w:t>
            </w:r>
            <w:proofErr w:type="spellEnd"/>
            <w:r w:rsidRPr="00051341">
              <w:rPr>
                <w:color w:val="333333"/>
                <w:u w:val="single"/>
                <w:shd w:val="clear" w:color="auto" w:fill="FFFFFF"/>
              </w:rPr>
              <w:t xml:space="preserve"> MS Gas Pipe line Including all Fitting &amp; Fixing Complete</w:t>
            </w:r>
          </w:p>
          <w:p w:rsidR="00145730" w:rsidRPr="00051341" w:rsidRDefault="00145730" w:rsidP="00145730">
            <w:pPr>
              <w:pStyle w:val="BodyText"/>
              <w:tabs>
                <w:tab w:val="left" w:pos="11033"/>
              </w:tabs>
              <w:rPr>
                <w:color w:val="333333"/>
                <w:u w:val="single"/>
                <w:shd w:val="clear" w:color="auto" w:fill="FFFFFF"/>
              </w:rPr>
            </w:pPr>
          </w:p>
          <w:p w:rsidR="00145730" w:rsidRPr="00051341" w:rsidRDefault="00145730" w:rsidP="00145730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 xml:space="preserve">Pipe Thickness </w:t>
            </w:r>
            <w:r w:rsidR="00CC5777" w:rsidRPr="00051341">
              <w:rPr>
                <w:color w:val="333333"/>
                <w:shd w:val="clear" w:color="auto" w:fill="FFFFFF"/>
              </w:rPr>
              <w:t>3</w:t>
            </w:r>
            <w:r w:rsidRPr="00051341">
              <w:rPr>
                <w:color w:val="333333"/>
                <w:shd w:val="clear" w:color="auto" w:fill="FFFFFF"/>
              </w:rPr>
              <w:t>mm minimum/</w:t>
            </w:r>
            <w:proofErr w:type="spellStart"/>
            <w:r w:rsidRPr="00051341">
              <w:rPr>
                <w:color w:val="333333"/>
                <w:shd w:val="clear" w:color="auto" w:fill="FFFFFF"/>
              </w:rPr>
              <w:t>api</w:t>
            </w:r>
            <w:proofErr w:type="spellEnd"/>
            <w:r w:rsidRPr="00051341">
              <w:rPr>
                <w:color w:val="333333"/>
                <w:shd w:val="clear" w:color="auto" w:fill="FFFFFF"/>
              </w:rPr>
              <w:t xml:space="preserve"> grad B</w:t>
            </w:r>
          </w:p>
          <w:p w:rsidR="003276BD" w:rsidRPr="009D5F60" w:rsidRDefault="00145730" w:rsidP="009D5F60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 xml:space="preserve">Pipe must be seamless new pipe. All fittings must be seamless and standard for gas pipe line. All pipe joint with fittings must be as per </w:t>
            </w:r>
            <w:proofErr w:type="spellStart"/>
            <w:r w:rsidRPr="00051341">
              <w:rPr>
                <w:color w:val="333333"/>
                <w:shd w:val="clear" w:color="auto" w:fill="FFFFFF"/>
              </w:rPr>
              <w:t>Titas</w:t>
            </w:r>
            <w:proofErr w:type="spellEnd"/>
            <w:r w:rsidRPr="00051341">
              <w:rPr>
                <w:color w:val="333333"/>
                <w:shd w:val="clear" w:color="auto" w:fill="FFFFFF"/>
              </w:rPr>
              <w:t xml:space="preserve"> gas ltd. specification and standard and direction of the engineer in charge  including flange and valve  </w:t>
            </w:r>
          </w:p>
        </w:tc>
        <w:tc>
          <w:tcPr>
            <w:tcW w:w="107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0" w:type="dxa"/>
          </w:tcPr>
          <w:p w:rsidR="003276BD" w:rsidRPr="00051341" w:rsidRDefault="00A02FD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276BD" w:rsidRPr="00051341"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733" w:type="dxa"/>
          </w:tcPr>
          <w:p w:rsidR="003276BD" w:rsidRPr="00051341" w:rsidRDefault="003276BD" w:rsidP="00775279">
            <w:pPr>
              <w:tabs>
                <w:tab w:val="left" w:pos="1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3276BD" w:rsidRDefault="003276BD" w:rsidP="00775279"/>
        </w:tc>
      </w:tr>
    </w:tbl>
    <w:p w:rsidR="003276BD" w:rsidRDefault="003276BD" w:rsidP="003276BD">
      <w:pPr>
        <w:rPr>
          <w:u w:val="single"/>
        </w:rPr>
      </w:pPr>
    </w:p>
    <w:p w:rsidR="00CA2553" w:rsidRDefault="00CA2553" w:rsidP="003276BD">
      <w:pPr>
        <w:rPr>
          <w:u w:val="single"/>
        </w:rPr>
      </w:pPr>
    </w:p>
    <w:p w:rsidR="003276BD" w:rsidRPr="00CA2553" w:rsidRDefault="003276BD" w:rsidP="003276BD">
      <w:pPr>
        <w:rPr>
          <w:rFonts w:ascii="Times New Roman" w:hAnsi="Times New Roman" w:cs="Times New Roman"/>
        </w:rPr>
      </w:pPr>
      <w:r w:rsidRPr="00CA2553">
        <w:rPr>
          <w:rFonts w:ascii="Times New Roman" w:hAnsi="Times New Roman" w:cs="Times New Roman"/>
          <w:u w:val="single"/>
        </w:rPr>
        <w:t>SIGNATURE OF THE BIDDER WITH OFFICIAL SEAL</w:t>
      </w:r>
    </w:p>
    <w:p w:rsidR="003276BD" w:rsidRPr="005A57C5" w:rsidRDefault="00CA2553" w:rsidP="003276BD">
      <w:pPr>
        <w:pStyle w:val="Title"/>
        <w:jc w:val="right"/>
        <w:rPr>
          <w:b w:val="0"/>
          <w:color w:val="000000"/>
          <w:sz w:val="24"/>
          <w:szCs w:val="20"/>
          <w:u w:val="single"/>
        </w:rPr>
      </w:pPr>
      <w:proofErr w:type="spellStart"/>
      <w:r w:rsidRPr="005A57C5">
        <w:rPr>
          <w:b w:val="0"/>
          <w:color w:val="000000"/>
          <w:sz w:val="24"/>
          <w:szCs w:val="20"/>
          <w:u w:val="single"/>
        </w:rPr>
        <w:t>Contd</w:t>
      </w:r>
      <w:proofErr w:type="spellEnd"/>
      <w:r w:rsidRPr="005A57C5">
        <w:rPr>
          <w:b w:val="0"/>
          <w:color w:val="000000"/>
          <w:sz w:val="24"/>
          <w:szCs w:val="20"/>
          <w:u w:val="single"/>
        </w:rPr>
        <w:t>.......</w:t>
      </w:r>
      <w:r w:rsidR="003276BD" w:rsidRPr="005A57C5">
        <w:rPr>
          <w:b w:val="0"/>
          <w:color w:val="000000"/>
          <w:sz w:val="24"/>
          <w:szCs w:val="20"/>
          <w:u w:val="single"/>
        </w:rPr>
        <w:t>P</w:t>
      </w:r>
      <w:r w:rsidRPr="005A57C5">
        <w:rPr>
          <w:b w:val="0"/>
          <w:color w:val="000000"/>
          <w:sz w:val="24"/>
          <w:szCs w:val="20"/>
          <w:u w:val="single"/>
        </w:rPr>
        <w:t>/</w:t>
      </w:r>
      <w:r w:rsidR="003276BD" w:rsidRPr="005A57C5">
        <w:rPr>
          <w:b w:val="0"/>
          <w:color w:val="000000"/>
          <w:sz w:val="24"/>
          <w:szCs w:val="20"/>
          <w:u w:val="single"/>
        </w:rPr>
        <w:t>05</w:t>
      </w:r>
    </w:p>
    <w:p w:rsidR="005A57C5" w:rsidRDefault="005A57C5" w:rsidP="00D1385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D1385F" w:rsidRPr="00D1385F" w:rsidRDefault="00D1385F" w:rsidP="00D1385F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1385F">
        <w:rPr>
          <w:rFonts w:ascii="Times New Roman" w:hAnsi="Times New Roman" w:cs="Times New Roman"/>
          <w:sz w:val="24"/>
          <w:szCs w:val="24"/>
          <w:u w:val="single"/>
        </w:rPr>
        <w:lastRenderedPageBreak/>
        <w:t>Page 05</w:t>
      </w:r>
    </w:p>
    <w:tbl>
      <w:tblPr>
        <w:tblW w:w="1009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4595"/>
        <w:gridCol w:w="1075"/>
        <w:gridCol w:w="720"/>
        <w:gridCol w:w="1643"/>
        <w:gridCol w:w="1440"/>
      </w:tblGrid>
      <w:tr w:rsidR="003276BD" w:rsidRPr="00051341" w:rsidTr="00A02FDD">
        <w:trPr>
          <w:trHeight w:val="431"/>
        </w:trPr>
        <w:tc>
          <w:tcPr>
            <w:tcW w:w="625" w:type="dxa"/>
          </w:tcPr>
          <w:p w:rsidR="003276BD" w:rsidRPr="00051341" w:rsidRDefault="00D1385F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</w:t>
            </w:r>
            <w:proofErr w:type="spellEnd"/>
            <w:r w:rsidR="00EF276A" w:rsidRPr="00051341">
              <w:rPr>
                <w:rFonts w:ascii="Times New Roman" w:hAnsi="Times New Roman" w:cs="Times New Roman"/>
              </w:rPr>
              <w:t xml:space="preserve"> No.</w:t>
            </w:r>
          </w:p>
        </w:tc>
        <w:tc>
          <w:tcPr>
            <w:tcW w:w="4595" w:type="dxa"/>
          </w:tcPr>
          <w:p w:rsidR="003276BD" w:rsidRPr="00051341" w:rsidRDefault="003276BD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Description of Works</w:t>
            </w:r>
          </w:p>
        </w:tc>
        <w:tc>
          <w:tcPr>
            <w:tcW w:w="1075" w:type="dxa"/>
          </w:tcPr>
          <w:p w:rsidR="003276BD" w:rsidRPr="00051341" w:rsidRDefault="003276BD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720" w:type="dxa"/>
          </w:tcPr>
          <w:p w:rsidR="003276BD" w:rsidRPr="00051341" w:rsidRDefault="003276BD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1643" w:type="dxa"/>
          </w:tcPr>
          <w:p w:rsidR="003276BD" w:rsidRPr="00051341" w:rsidRDefault="003276BD" w:rsidP="0005134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Rate in fig. &amp; in Words</w:t>
            </w:r>
          </w:p>
        </w:tc>
        <w:tc>
          <w:tcPr>
            <w:tcW w:w="1440" w:type="dxa"/>
          </w:tcPr>
          <w:p w:rsidR="003276BD" w:rsidRPr="00051341" w:rsidRDefault="003276BD" w:rsidP="00A02FD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1341">
              <w:rPr>
                <w:rFonts w:ascii="Times New Roman" w:hAnsi="Times New Roman" w:cs="Times New Roman"/>
              </w:rPr>
              <w:t>Total amount (T</w:t>
            </w:r>
            <w:r w:rsidR="00A02FDD">
              <w:rPr>
                <w:rFonts w:ascii="Times New Roman" w:hAnsi="Times New Roman" w:cs="Times New Roman"/>
              </w:rPr>
              <w:t>k</w:t>
            </w:r>
            <w:r w:rsidRPr="00051341">
              <w:rPr>
                <w:rFonts w:ascii="Times New Roman" w:hAnsi="Times New Roman" w:cs="Times New Roman"/>
              </w:rPr>
              <w:t>.)</w:t>
            </w:r>
          </w:p>
        </w:tc>
      </w:tr>
      <w:tr w:rsidR="003276BD" w:rsidRPr="00051341" w:rsidTr="00A02FDD">
        <w:trPr>
          <w:trHeight w:val="1925"/>
        </w:trPr>
        <w:tc>
          <w:tcPr>
            <w:tcW w:w="62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95" w:type="dxa"/>
          </w:tcPr>
          <w:p w:rsidR="003276BD" w:rsidRPr="00051341" w:rsidRDefault="00EB7936" w:rsidP="00775279">
            <w:pPr>
              <w:pStyle w:val="BodyText"/>
              <w:tabs>
                <w:tab w:val="left" w:pos="11033"/>
              </w:tabs>
              <w:rPr>
                <w:color w:val="333333"/>
                <w:u w:val="single"/>
                <w:shd w:val="clear" w:color="auto" w:fill="FFFFFF"/>
              </w:rPr>
            </w:pPr>
            <w:r w:rsidRPr="00051341">
              <w:rPr>
                <w:color w:val="333333"/>
                <w:u w:val="single"/>
                <w:shd w:val="clear" w:color="auto" w:fill="FFFFFF"/>
              </w:rPr>
              <w:t xml:space="preserve">Supply, Fitting &amp; Fixing </w:t>
            </w:r>
            <w:r w:rsidR="00337A17" w:rsidRPr="00051341">
              <w:rPr>
                <w:color w:val="333333"/>
                <w:u w:val="single"/>
                <w:shd w:val="clear" w:color="auto" w:fill="FFFFFF"/>
              </w:rPr>
              <w:t xml:space="preserve">3 </w:t>
            </w:r>
            <w:r w:rsidR="00373C00" w:rsidRPr="00051341">
              <w:rPr>
                <w:color w:val="333333"/>
                <w:u w:val="single"/>
                <w:shd w:val="clear" w:color="auto" w:fill="FFFFFF"/>
              </w:rPr>
              <w:t xml:space="preserve">inch </w:t>
            </w:r>
            <w:proofErr w:type="spellStart"/>
            <w:r w:rsidR="00373C00" w:rsidRPr="00051341">
              <w:rPr>
                <w:color w:val="333333"/>
                <w:u w:val="single"/>
                <w:shd w:val="clear" w:color="auto" w:fill="FFFFFF"/>
              </w:rPr>
              <w:t>dia</w:t>
            </w:r>
            <w:proofErr w:type="spellEnd"/>
            <w:r w:rsidR="00373C00" w:rsidRPr="00051341">
              <w:rPr>
                <w:color w:val="333333"/>
                <w:u w:val="single"/>
                <w:shd w:val="clear" w:color="auto" w:fill="FFFFFF"/>
              </w:rPr>
              <w:t xml:space="preserve"> MS Gas Shutoff Valve (Foreign)</w:t>
            </w:r>
          </w:p>
          <w:p w:rsidR="00373C00" w:rsidRPr="00051341" w:rsidRDefault="00373C00" w:rsidP="0077527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 xml:space="preserve">Valve must be </w:t>
            </w:r>
            <w:r w:rsidR="00A658F6" w:rsidRPr="00051341">
              <w:rPr>
                <w:color w:val="333333"/>
                <w:shd w:val="clear" w:color="auto" w:fill="FFFFFF"/>
              </w:rPr>
              <w:t xml:space="preserve">rustproof </w:t>
            </w:r>
            <w:r w:rsidR="005154A7" w:rsidRPr="00051341">
              <w:rPr>
                <w:color w:val="333333"/>
                <w:shd w:val="clear" w:color="auto" w:fill="FFFFFF"/>
              </w:rPr>
              <w:t xml:space="preserve">best quality </w:t>
            </w:r>
            <w:r w:rsidRPr="00051341">
              <w:rPr>
                <w:color w:val="333333"/>
                <w:shd w:val="clear" w:color="auto" w:fill="FFFFFF"/>
              </w:rPr>
              <w:t xml:space="preserve">Flange type </w:t>
            </w:r>
            <w:r w:rsidR="005154A7" w:rsidRPr="00051341">
              <w:rPr>
                <w:color w:val="333333"/>
                <w:shd w:val="clear" w:color="auto" w:fill="FFFFFF"/>
              </w:rPr>
              <w:t xml:space="preserve">natural gas shutoff valve and </w:t>
            </w:r>
            <w:proofErr w:type="spellStart"/>
            <w:r w:rsidR="005154A7" w:rsidRPr="00051341">
              <w:rPr>
                <w:color w:val="333333"/>
                <w:shd w:val="clear" w:color="auto" w:fill="FFFFFF"/>
              </w:rPr>
              <w:t>Titas</w:t>
            </w:r>
            <w:proofErr w:type="spellEnd"/>
            <w:r w:rsidR="005154A7" w:rsidRPr="00051341">
              <w:rPr>
                <w:color w:val="333333"/>
                <w:shd w:val="clear" w:color="auto" w:fill="FFFFFF"/>
              </w:rPr>
              <w:t xml:space="preserve"> gas standard.</w:t>
            </w:r>
          </w:p>
          <w:p w:rsidR="00BC23BF" w:rsidRPr="00051341" w:rsidRDefault="00BC23BF" w:rsidP="0077527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Brand:</w:t>
            </w:r>
          </w:p>
          <w:p w:rsidR="00373C00" w:rsidRPr="00051341" w:rsidRDefault="00BC23BF" w:rsidP="0077527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Origin:</w:t>
            </w:r>
          </w:p>
        </w:tc>
        <w:tc>
          <w:tcPr>
            <w:tcW w:w="107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3276BD" w:rsidRPr="00051341" w:rsidRDefault="00530B48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76BD" w:rsidRPr="0005134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1643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BD" w:rsidRPr="00051341" w:rsidTr="00A02FDD">
        <w:trPr>
          <w:trHeight w:val="1259"/>
        </w:trPr>
        <w:tc>
          <w:tcPr>
            <w:tcW w:w="62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95" w:type="dxa"/>
          </w:tcPr>
          <w:p w:rsidR="00BC23BF" w:rsidRPr="00051341" w:rsidRDefault="00EB7936" w:rsidP="0077527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Supply, Fitting &amp; Fixing </w:t>
            </w:r>
            <w:r w:rsidR="005154A7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2 inch </w:t>
            </w:r>
            <w:proofErr w:type="spellStart"/>
            <w:r w:rsidR="005154A7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dia</w:t>
            </w:r>
            <w:proofErr w:type="spellEnd"/>
            <w:r w:rsidR="003276B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Gas </w:t>
            </w:r>
            <w:r w:rsidR="005154A7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Shutoff </w:t>
            </w:r>
            <w:r w:rsidR="003276B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Valve (Foreign)</w:t>
            </w:r>
          </w:p>
          <w:p w:rsidR="005154A7" w:rsidRPr="00051341" w:rsidRDefault="005154A7" w:rsidP="00775279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Valve must be </w:t>
            </w:r>
            <w:r w:rsidR="00A658F6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rustproof</w:t>
            </w:r>
            <w:r w:rsidR="008C5E99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best quality </w:t>
            </w:r>
            <w:proofErr w:type="spellStart"/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Titas</w:t>
            </w:r>
            <w:proofErr w:type="spellEnd"/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gas standard</w:t>
            </w:r>
          </w:p>
          <w:p w:rsidR="00BC23BF" w:rsidRPr="00051341" w:rsidRDefault="00BC23BF" w:rsidP="00BC23BF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Brand:</w:t>
            </w:r>
          </w:p>
          <w:p w:rsidR="00BC23BF" w:rsidRPr="00051341" w:rsidRDefault="00BC23BF" w:rsidP="00BC23BF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Origin:</w:t>
            </w:r>
          </w:p>
        </w:tc>
        <w:tc>
          <w:tcPr>
            <w:tcW w:w="107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3276BD" w:rsidRPr="00051341" w:rsidRDefault="00530B48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76BD" w:rsidRPr="0005134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1643" w:type="dxa"/>
          </w:tcPr>
          <w:p w:rsidR="003276BD" w:rsidRPr="00051341" w:rsidRDefault="003276BD" w:rsidP="00775279">
            <w:pPr>
              <w:tabs>
                <w:tab w:val="left" w:pos="1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76BD" w:rsidRPr="00051341" w:rsidRDefault="003276BD" w:rsidP="0077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BD" w:rsidRPr="00051341" w:rsidTr="00A02FDD">
        <w:trPr>
          <w:trHeight w:val="836"/>
        </w:trPr>
        <w:tc>
          <w:tcPr>
            <w:tcW w:w="62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95" w:type="dxa"/>
          </w:tcPr>
          <w:p w:rsidR="005154A7" w:rsidRPr="00051341" w:rsidRDefault="00EB7936" w:rsidP="00775279">
            <w:pPr>
              <w:tabs>
                <w:tab w:val="left" w:pos="11033"/>
              </w:tabs>
              <w:ind w:left="5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Supply, Fitting &amp; Fixing </w:t>
            </w:r>
            <w:r w:rsidR="003276B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1 inch </w:t>
            </w:r>
            <w:proofErr w:type="spellStart"/>
            <w:r w:rsidR="003276B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dia</w:t>
            </w:r>
            <w:proofErr w:type="spellEnd"/>
            <w:r w:rsidR="008C5E99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B87CD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Gas S</w:t>
            </w:r>
            <w:r w:rsidR="005154A7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hutoff </w:t>
            </w:r>
            <w:r w:rsidR="00B87CD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Ball V</w:t>
            </w:r>
            <w:r w:rsidR="003276B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alve (Foreign)</w:t>
            </w:r>
          </w:p>
          <w:p w:rsidR="003276BD" w:rsidRPr="00051341" w:rsidRDefault="005154A7" w:rsidP="00775279">
            <w:pPr>
              <w:tabs>
                <w:tab w:val="left" w:pos="11033"/>
              </w:tabs>
              <w:ind w:left="5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Valve must be </w:t>
            </w:r>
            <w:r w:rsidR="00A658F6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rustproof</w:t>
            </w:r>
            <w:r w:rsidR="008C5E99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best quality </w:t>
            </w:r>
            <w:proofErr w:type="spellStart"/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Titas</w:t>
            </w:r>
            <w:proofErr w:type="spellEnd"/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gas standard</w:t>
            </w:r>
            <w:r w:rsidR="00D671D7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 inch </w:t>
            </w:r>
            <w:proofErr w:type="spellStart"/>
            <w:r w:rsidR="00D671D7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dia</w:t>
            </w:r>
            <w:proofErr w:type="spellEnd"/>
          </w:p>
          <w:p w:rsidR="008C5E99" w:rsidRPr="00051341" w:rsidRDefault="008C5E99" w:rsidP="008C5E9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Brand:</w:t>
            </w:r>
          </w:p>
          <w:p w:rsidR="008C5E99" w:rsidRPr="00051341" w:rsidRDefault="008C5E99" w:rsidP="008C5E9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Origin:</w:t>
            </w:r>
          </w:p>
        </w:tc>
        <w:tc>
          <w:tcPr>
            <w:tcW w:w="107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76BD" w:rsidRPr="00051341" w:rsidRDefault="00530B48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76BD" w:rsidRPr="0005134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1643" w:type="dxa"/>
          </w:tcPr>
          <w:p w:rsidR="003276BD" w:rsidRPr="00051341" w:rsidRDefault="003276BD" w:rsidP="00775279">
            <w:pPr>
              <w:tabs>
                <w:tab w:val="left" w:pos="1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76BD" w:rsidRPr="00051341" w:rsidRDefault="003276BD" w:rsidP="0077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BD" w:rsidRPr="00051341" w:rsidTr="00A02FDD">
        <w:trPr>
          <w:trHeight w:val="1088"/>
        </w:trPr>
        <w:tc>
          <w:tcPr>
            <w:tcW w:w="62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95" w:type="dxa"/>
          </w:tcPr>
          <w:p w:rsidR="003276BD" w:rsidRPr="00051341" w:rsidRDefault="00EB7936" w:rsidP="00775279">
            <w:pPr>
              <w:tabs>
                <w:tab w:val="left" w:pos="11033"/>
              </w:tabs>
              <w:ind w:left="5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Supply, Fitting &amp; Fixing </w:t>
            </w:r>
            <w:r w:rsidR="00D671D7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1 inch </w:t>
            </w:r>
            <w:proofErr w:type="spellStart"/>
            <w:r w:rsidR="00D671D7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dia</w:t>
            </w:r>
            <w:r w:rsidR="003276B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Gas</w:t>
            </w:r>
            <w:proofErr w:type="spellEnd"/>
            <w:r w:rsidR="003276BD" w:rsidRPr="00051341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Regulator (Foreign)</w:t>
            </w:r>
          </w:p>
          <w:p w:rsidR="008C5E99" w:rsidRPr="00051341" w:rsidRDefault="00D671D7" w:rsidP="008C5E9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Regulator must be</w:t>
            </w:r>
            <w:r w:rsidR="00A658F6" w:rsidRPr="00051341">
              <w:rPr>
                <w:color w:val="333333"/>
                <w:shd w:val="clear" w:color="auto" w:fill="FFFFFF"/>
              </w:rPr>
              <w:t xml:space="preserve"> rustproof</w:t>
            </w:r>
            <w:r w:rsidRPr="00051341">
              <w:rPr>
                <w:color w:val="333333"/>
                <w:shd w:val="clear" w:color="auto" w:fill="FFFFFF"/>
              </w:rPr>
              <w:t xml:space="preserve"> best quality </w:t>
            </w:r>
            <w:proofErr w:type="spellStart"/>
            <w:r w:rsidRPr="00051341">
              <w:rPr>
                <w:color w:val="333333"/>
                <w:shd w:val="clear" w:color="auto" w:fill="FFFFFF"/>
              </w:rPr>
              <w:t>Titas</w:t>
            </w:r>
            <w:proofErr w:type="spellEnd"/>
            <w:r w:rsidRPr="00051341">
              <w:rPr>
                <w:color w:val="333333"/>
                <w:shd w:val="clear" w:color="auto" w:fill="FFFFFF"/>
              </w:rPr>
              <w:t xml:space="preserve"> gas standard and mbar adjustment </w:t>
            </w:r>
          </w:p>
          <w:p w:rsidR="008C5E99" w:rsidRPr="00051341" w:rsidRDefault="008C5E99" w:rsidP="008C5E99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Brand:</w:t>
            </w:r>
          </w:p>
          <w:p w:rsidR="00D671D7" w:rsidRPr="00A02FDD" w:rsidRDefault="008C5E99" w:rsidP="00A02FDD">
            <w:pPr>
              <w:pStyle w:val="BodyText"/>
              <w:tabs>
                <w:tab w:val="left" w:pos="11033"/>
              </w:tabs>
              <w:rPr>
                <w:color w:val="333333"/>
                <w:shd w:val="clear" w:color="auto" w:fill="FFFFFF"/>
              </w:rPr>
            </w:pPr>
            <w:r w:rsidRPr="00051341">
              <w:rPr>
                <w:color w:val="333333"/>
                <w:shd w:val="clear" w:color="auto" w:fill="FFFFFF"/>
              </w:rPr>
              <w:t>Origin:</w:t>
            </w:r>
          </w:p>
        </w:tc>
        <w:tc>
          <w:tcPr>
            <w:tcW w:w="1075" w:type="dxa"/>
          </w:tcPr>
          <w:p w:rsidR="003276BD" w:rsidRPr="00051341" w:rsidRDefault="003276BD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4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3276BD" w:rsidRPr="00051341" w:rsidRDefault="00530B48" w:rsidP="0077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276BD" w:rsidRPr="00051341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1643" w:type="dxa"/>
          </w:tcPr>
          <w:p w:rsidR="003276BD" w:rsidRPr="00051341" w:rsidRDefault="003276BD" w:rsidP="00775279">
            <w:pPr>
              <w:tabs>
                <w:tab w:val="left" w:pos="1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276BD" w:rsidRPr="00051341" w:rsidRDefault="003276BD" w:rsidP="00775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6BD" w:rsidRPr="00051341" w:rsidRDefault="003276BD" w:rsidP="003276B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76BD" w:rsidRPr="00051341" w:rsidRDefault="003276BD" w:rsidP="003276B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1341">
        <w:rPr>
          <w:rFonts w:ascii="Times New Roman" w:hAnsi="Times New Roman" w:cs="Times New Roman"/>
          <w:sz w:val="24"/>
          <w:szCs w:val="24"/>
          <w:u w:val="single"/>
        </w:rPr>
        <w:t>SIGNATURE OF THE BIDDER WITH OFFICIAL SEAL</w:t>
      </w:r>
    </w:p>
    <w:p w:rsidR="00B104B2" w:rsidRPr="00051341" w:rsidRDefault="00B104B2">
      <w:pPr>
        <w:rPr>
          <w:rFonts w:ascii="Times New Roman" w:hAnsi="Times New Roman" w:cs="Times New Roman"/>
          <w:sz w:val="24"/>
          <w:szCs w:val="24"/>
        </w:rPr>
      </w:pPr>
    </w:p>
    <w:sectPr w:rsidR="00B104B2" w:rsidRPr="00051341" w:rsidSect="00381C07">
      <w:pgSz w:w="11909" w:h="16834" w:code="9"/>
      <w:pgMar w:top="172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B98"/>
    <w:multiLevelType w:val="hybridMultilevel"/>
    <w:tmpl w:val="22E8AB24"/>
    <w:lvl w:ilvl="0" w:tplc="738C50D2">
      <w:start w:val="1"/>
      <w:numFmt w:val="decimalZero"/>
      <w:lvlText w:val="%1."/>
      <w:lvlJc w:val="left"/>
      <w:pPr>
        <w:tabs>
          <w:tab w:val="num" w:pos="1094"/>
        </w:tabs>
        <w:ind w:left="1094" w:hanging="720"/>
      </w:pPr>
    </w:lvl>
    <w:lvl w:ilvl="1" w:tplc="743A56D2">
      <w:start w:val="4"/>
      <w:numFmt w:val="lowerRoman"/>
      <w:lvlText w:val="%2)"/>
      <w:lvlJc w:val="left"/>
      <w:pPr>
        <w:tabs>
          <w:tab w:val="num" w:pos="1814"/>
        </w:tabs>
        <w:ind w:left="1814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60057"/>
    <w:multiLevelType w:val="hybridMultilevel"/>
    <w:tmpl w:val="9A728CAA"/>
    <w:lvl w:ilvl="0" w:tplc="FADEA76E">
      <w:start w:val="1"/>
      <w:numFmt w:val="upperLetter"/>
      <w:pStyle w:val="Heading8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66DCA"/>
    <w:multiLevelType w:val="hybridMultilevel"/>
    <w:tmpl w:val="8E7A7F44"/>
    <w:lvl w:ilvl="0" w:tplc="95E29052">
      <w:start w:val="4"/>
      <w:numFmt w:val="decimalZero"/>
      <w:lvlText w:val="%1."/>
      <w:lvlJc w:val="left"/>
      <w:pPr>
        <w:tabs>
          <w:tab w:val="num" w:pos="734"/>
        </w:tabs>
        <w:ind w:left="734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4"/>
        </w:tabs>
        <w:ind w:left="21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4"/>
        </w:tabs>
        <w:ind w:left="36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4"/>
        </w:tabs>
        <w:ind w:left="43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4"/>
        </w:tabs>
        <w:ind w:left="57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4"/>
        </w:tabs>
        <w:ind w:left="6494" w:hanging="360"/>
      </w:pPr>
    </w:lvl>
  </w:abstractNum>
  <w:abstractNum w:abstractNumId="3">
    <w:nsid w:val="1BFD5E81"/>
    <w:multiLevelType w:val="hybridMultilevel"/>
    <w:tmpl w:val="A3520A64"/>
    <w:lvl w:ilvl="0" w:tplc="E11C6F32">
      <w:start w:val="9"/>
      <w:numFmt w:val="decimalZero"/>
      <w:lvlText w:val="%1."/>
      <w:lvlJc w:val="left"/>
      <w:pPr>
        <w:tabs>
          <w:tab w:val="num" w:pos="734"/>
        </w:tabs>
        <w:ind w:left="73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07E8D"/>
    <w:multiLevelType w:val="hybridMultilevel"/>
    <w:tmpl w:val="C282A320"/>
    <w:lvl w:ilvl="0" w:tplc="743A56D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80F0A"/>
    <w:multiLevelType w:val="hybridMultilevel"/>
    <w:tmpl w:val="452289C6"/>
    <w:lvl w:ilvl="0" w:tplc="743A56D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6BD"/>
    <w:rsid w:val="00051341"/>
    <w:rsid w:val="000A54F7"/>
    <w:rsid w:val="0011555E"/>
    <w:rsid w:val="00140C0C"/>
    <w:rsid w:val="00145730"/>
    <w:rsid w:val="00147F0D"/>
    <w:rsid w:val="001500CC"/>
    <w:rsid w:val="0018575F"/>
    <w:rsid w:val="00197DC4"/>
    <w:rsid w:val="001A2687"/>
    <w:rsid w:val="001C428C"/>
    <w:rsid w:val="001D3A28"/>
    <w:rsid w:val="002A7079"/>
    <w:rsid w:val="002B717F"/>
    <w:rsid w:val="002D69B3"/>
    <w:rsid w:val="002D7825"/>
    <w:rsid w:val="002F367D"/>
    <w:rsid w:val="003276BD"/>
    <w:rsid w:val="00337A17"/>
    <w:rsid w:val="0036595A"/>
    <w:rsid w:val="00373C00"/>
    <w:rsid w:val="00381C07"/>
    <w:rsid w:val="003C35E3"/>
    <w:rsid w:val="003C427F"/>
    <w:rsid w:val="003E142A"/>
    <w:rsid w:val="003E209F"/>
    <w:rsid w:val="003F70DA"/>
    <w:rsid w:val="004623ED"/>
    <w:rsid w:val="00487FF4"/>
    <w:rsid w:val="004F466E"/>
    <w:rsid w:val="005154A7"/>
    <w:rsid w:val="00530B48"/>
    <w:rsid w:val="00547300"/>
    <w:rsid w:val="00565D71"/>
    <w:rsid w:val="00585C8A"/>
    <w:rsid w:val="005A57C5"/>
    <w:rsid w:val="005C24A2"/>
    <w:rsid w:val="005C7ED5"/>
    <w:rsid w:val="00603211"/>
    <w:rsid w:val="00605C67"/>
    <w:rsid w:val="00621BC1"/>
    <w:rsid w:val="006916C9"/>
    <w:rsid w:val="00700626"/>
    <w:rsid w:val="007B32A1"/>
    <w:rsid w:val="007D4CA2"/>
    <w:rsid w:val="00867723"/>
    <w:rsid w:val="00873EA9"/>
    <w:rsid w:val="008A2E02"/>
    <w:rsid w:val="008C5E99"/>
    <w:rsid w:val="008E4FF4"/>
    <w:rsid w:val="00967702"/>
    <w:rsid w:val="009703A4"/>
    <w:rsid w:val="009726C3"/>
    <w:rsid w:val="009A2B55"/>
    <w:rsid w:val="009B43C7"/>
    <w:rsid w:val="009D5F60"/>
    <w:rsid w:val="009F1AC9"/>
    <w:rsid w:val="00A02FDD"/>
    <w:rsid w:val="00A04D27"/>
    <w:rsid w:val="00A26557"/>
    <w:rsid w:val="00A55320"/>
    <w:rsid w:val="00A658F6"/>
    <w:rsid w:val="00AA5BCA"/>
    <w:rsid w:val="00AB6273"/>
    <w:rsid w:val="00AD2AE9"/>
    <w:rsid w:val="00AE4337"/>
    <w:rsid w:val="00AE5F79"/>
    <w:rsid w:val="00B0480E"/>
    <w:rsid w:val="00B104B2"/>
    <w:rsid w:val="00B87CDD"/>
    <w:rsid w:val="00BA1A3C"/>
    <w:rsid w:val="00BC23BF"/>
    <w:rsid w:val="00BF13C9"/>
    <w:rsid w:val="00C760A0"/>
    <w:rsid w:val="00C84C74"/>
    <w:rsid w:val="00C9322A"/>
    <w:rsid w:val="00CA2553"/>
    <w:rsid w:val="00CC5777"/>
    <w:rsid w:val="00CD2522"/>
    <w:rsid w:val="00D114A9"/>
    <w:rsid w:val="00D1385F"/>
    <w:rsid w:val="00D34823"/>
    <w:rsid w:val="00D4511C"/>
    <w:rsid w:val="00D50944"/>
    <w:rsid w:val="00D53154"/>
    <w:rsid w:val="00D671D7"/>
    <w:rsid w:val="00DD1CC8"/>
    <w:rsid w:val="00E32B29"/>
    <w:rsid w:val="00E60799"/>
    <w:rsid w:val="00E813DA"/>
    <w:rsid w:val="00EB7936"/>
    <w:rsid w:val="00EF276A"/>
    <w:rsid w:val="00F131E9"/>
    <w:rsid w:val="00F31A33"/>
    <w:rsid w:val="00F459A4"/>
    <w:rsid w:val="00F80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CC"/>
  </w:style>
  <w:style w:type="paragraph" w:styleId="Heading1">
    <w:name w:val="heading 1"/>
    <w:basedOn w:val="Normal"/>
    <w:next w:val="Normal"/>
    <w:link w:val="Heading1Char"/>
    <w:qFormat/>
    <w:rsid w:val="003276B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276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qFormat/>
    <w:rsid w:val="003276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8">
    <w:name w:val="heading 8"/>
    <w:basedOn w:val="Normal"/>
    <w:next w:val="Normal"/>
    <w:link w:val="Heading8Char"/>
    <w:qFormat/>
    <w:rsid w:val="003276BD"/>
    <w:pPr>
      <w:keepNext/>
      <w:numPr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6B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276BD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3276B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8Char">
    <w:name w:val="Heading 8 Char"/>
    <w:basedOn w:val="DefaultParagraphFont"/>
    <w:link w:val="Heading8"/>
    <w:rsid w:val="003276B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3276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276B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3276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276B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3276B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276B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3276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276BD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semiHidden/>
    <w:rsid w:val="003276BD"/>
    <w:pPr>
      <w:spacing w:after="0" w:line="240" w:lineRule="auto"/>
      <w:ind w:left="252" w:hanging="2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276B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51341"/>
    <w:pPr>
      <w:spacing w:after="0" w:line="240" w:lineRule="auto"/>
    </w:pPr>
  </w:style>
  <w:style w:type="character" w:styleId="Hyperlink">
    <w:name w:val="Hyperlink"/>
    <w:basedOn w:val="DefaultParagraphFont"/>
    <w:rsid w:val="005C24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717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6770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man-airlines.com" TargetMode="External"/><Relationship Id="rId5" Type="http://schemas.openxmlformats.org/officeDocument/2006/relationships/hyperlink" Target="http://www.biman-airlin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user01</cp:lastModifiedBy>
  <cp:revision>141</cp:revision>
  <cp:lastPrinted>2021-10-21T08:32:00Z</cp:lastPrinted>
  <dcterms:created xsi:type="dcterms:W3CDTF">2021-09-15T07:56:00Z</dcterms:created>
  <dcterms:modified xsi:type="dcterms:W3CDTF">2021-10-21T08:32:00Z</dcterms:modified>
</cp:coreProperties>
</file>